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5D" w:rsidRDefault="00F93E5D" w:rsidP="00CF18D1">
      <w:pPr>
        <w:spacing w:line="400" w:lineRule="exact"/>
        <w:ind w:left="1070"/>
        <w:rPr>
          <w:rFonts w:ascii="標楷體" w:eastAsia="標楷體" w:hAnsi="標楷體"/>
          <w:sz w:val="36"/>
          <w:lang w:eastAsia="zh-TW"/>
        </w:rPr>
      </w:pPr>
      <w:r w:rsidRPr="00F93E5D">
        <w:rPr>
          <w:rFonts w:ascii="標楷體" w:eastAsia="標楷體" w:hAnsi="標楷體"/>
          <w:noProof/>
          <w:sz w:val="36"/>
          <w:lang w:eastAsia="zh-TW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-241604</wp:posOffset>
                </wp:positionH>
                <wp:positionV relativeFrom="paragraph">
                  <wp:posOffset>-143124</wp:posOffset>
                </wp:positionV>
                <wp:extent cx="2374265" cy="1403985"/>
                <wp:effectExtent l="0" t="0" r="17145" b="165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E5D" w:rsidRPr="00236832" w:rsidRDefault="00F93E5D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23683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附件</w:t>
                            </w:r>
                            <w:r w:rsidR="00A6081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pt;margin-top:-11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" strokecolor="white [3212]">
                <v:textbox style="mso-fit-shape-to-text:t">
                  <w:txbxContent>
                    <w:p w:rsidR="00F93E5D" w:rsidRPr="00236832" w:rsidRDefault="00F93E5D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lang w:eastAsia="zh-TW"/>
                        </w:rPr>
                      </w:pPr>
                      <w:r w:rsidRPr="0023683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lang w:eastAsia="zh-TW"/>
                        </w:rPr>
                        <w:t>附件</w:t>
                      </w:r>
                      <w:r w:rsidR="00A6081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lang w:eastAsia="zh-TW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F18D1" w:rsidRPr="00561B07" w:rsidRDefault="00CF18D1" w:rsidP="00CF18D1">
      <w:pPr>
        <w:spacing w:line="400" w:lineRule="exact"/>
        <w:ind w:left="1070"/>
        <w:rPr>
          <w:rFonts w:ascii="標楷體" w:eastAsia="標楷體" w:hAnsi="標楷體"/>
          <w:sz w:val="36"/>
          <w:lang w:eastAsia="zh-TW"/>
        </w:rPr>
      </w:pPr>
      <w:r w:rsidRPr="00561B07">
        <w:rPr>
          <w:rFonts w:ascii="標楷體" w:eastAsia="標楷體" w:hAnsi="標楷體"/>
          <w:sz w:val="36"/>
          <w:lang w:eastAsia="zh-TW"/>
        </w:rPr>
        <w:t>桃園市政府藝文設施管理中心展覽場地使用管理規範</w:t>
      </w:r>
    </w:p>
    <w:p w:rsidR="00CF18D1" w:rsidRDefault="00CF18D1" w:rsidP="00CF18D1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right="108"/>
        <w:rPr>
          <w:rFonts w:ascii="標楷體" w:eastAsia="標楷體" w:hAnsi="標楷體"/>
          <w:lang w:eastAsia="zh-TW"/>
        </w:rPr>
      </w:pPr>
      <w:r w:rsidRPr="00561B07">
        <w:rPr>
          <w:rFonts w:ascii="標楷體" w:eastAsia="標楷體" w:hAnsi="標楷體"/>
          <w:lang w:eastAsia="zh-TW"/>
        </w:rPr>
        <w:t>桃園市政府藝文設施管理中心(以下簡稱本中心)為</w:t>
      </w:r>
      <w:proofErr w:type="gramStart"/>
      <w:r w:rsidRPr="00561B07">
        <w:rPr>
          <w:rFonts w:ascii="標楷體" w:eastAsia="標楷體" w:hAnsi="標楷體"/>
          <w:lang w:eastAsia="zh-TW"/>
        </w:rPr>
        <w:t>所轄館舍</w:t>
      </w:r>
      <w:proofErr w:type="gramEnd"/>
      <w:r w:rsidRPr="00561B07">
        <w:rPr>
          <w:rFonts w:ascii="標楷體" w:eastAsia="標楷體" w:hAnsi="標楷體"/>
          <w:lang w:eastAsia="zh-TW"/>
        </w:rPr>
        <w:t>展覽場地之使用管理及設施維護，特訂定本規範。</w:t>
      </w:r>
    </w:p>
    <w:p w:rsidR="00CF18D1" w:rsidRDefault="00CF18D1" w:rsidP="00CF18D1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right="108"/>
        <w:rPr>
          <w:rFonts w:ascii="標楷體" w:eastAsia="標楷體" w:hAnsi="標楷體"/>
          <w:lang w:eastAsia="zh-TW"/>
        </w:rPr>
      </w:pPr>
      <w:r w:rsidRPr="00E63CE2">
        <w:rPr>
          <w:rFonts w:ascii="標楷體" w:eastAsia="標楷體" w:hAnsi="標楷體"/>
          <w:lang w:eastAsia="zh-TW"/>
        </w:rPr>
        <w:t>展前籌備：</w:t>
      </w:r>
    </w:p>
    <w:p w:rsidR="00CF18D1" w:rsidRDefault="00CF18D1" w:rsidP="00CF18D1">
      <w:pPr>
        <w:pStyle w:val="a3"/>
        <w:numPr>
          <w:ilvl w:val="1"/>
          <w:numId w:val="1"/>
        </w:numPr>
        <w:adjustRightInd w:val="0"/>
        <w:snapToGrid w:val="0"/>
        <w:spacing w:line="400" w:lineRule="exact"/>
        <w:ind w:right="108"/>
        <w:rPr>
          <w:rFonts w:ascii="標楷體" w:eastAsia="標楷體" w:hAnsi="標楷體"/>
          <w:lang w:eastAsia="zh-TW"/>
        </w:rPr>
      </w:pPr>
      <w:proofErr w:type="gramStart"/>
      <w:r w:rsidRPr="00E63CE2">
        <w:rPr>
          <w:rFonts w:ascii="標楷體" w:eastAsia="標楷體" w:hAnsi="標楷體"/>
          <w:lang w:eastAsia="zh-TW"/>
        </w:rPr>
        <w:t>佈</w:t>
      </w:r>
      <w:proofErr w:type="gramEnd"/>
      <w:r w:rsidRPr="00E63CE2">
        <w:rPr>
          <w:rFonts w:ascii="標楷體" w:eastAsia="標楷體" w:hAnsi="標楷體"/>
          <w:lang w:eastAsia="zh-TW"/>
        </w:rPr>
        <w:t>展前：</w:t>
      </w:r>
    </w:p>
    <w:p w:rsidR="00CF18D1" w:rsidRDefault="00CF18D1" w:rsidP="00E53CE2">
      <w:pPr>
        <w:pStyle w:val="a3"/>
        <w:numPr>
          <w:ilvl w:val="2"/>
          <w:numId w:val="1"/>
        </w:numPr>
        <w:adjustRightInd w:val="0"/>
        <w:snapToGrid w:val="0"/>
        <w:spacing w:line="400" w:lineRule="exact"/>
        <w:ind w:left="1418" w:right="108" w:hanging="347"/>
        <w:rPr>
          <w:rFonts w:ascii="標楷體" w:eastAsia="標楷體" w:hAnsi="標楷體"/>
          <w:lang w:eastAsia="zh-TW"/>
        </w:rPr>
      </w:pPr>
      <w:r w:rsidRPr="00E63CE2">
        <w:rPr>
          <w:rFonts w:ascii="標楷體" w:eastAsia="標楷體" w:hAnsi="標楷體"/>
          <w:spacing w:val="15"/>
          <w:lang w:eastAsia="zh-TW"/>
        </w:rPr>
        <w:t>展出</w:t>
      </w:r>
      <w:r w:rsidRPr="00E63CE2">
        <w:rPr>
          <w:rFonts w:ascii="標楷體" w:eastAsia="標楷體" w:hAnsi="標楷體"/>
          <w:lang w:eastAsia="zh-TW"/>
        </w:rPr>
        <w:t>2</w:t>
      </w:r>
      <w:r w:rsidRPr="00E63CE2">
        <w:rPr>
          <w:rFonts w:ascii="標楷體" w:eastAsia="標楷體" w:hAnsi="標楷體"/>
          <w:spacing w:val="-16"/>
          <w:lang w:eastAsia="zh-TW"/>
        </w:rPr>
        <w:t xml:space="preserve"> </w:t>
      </w:r>
      <w:proofErr w:type="gramStart"/>
      <w:r w:rsidRPr="00E63CE2">
        <w:rPr>
          <w:rFonts w:ascii="標楷體" w:eastAsia="標楷體" w:hAnsi="標楷體"/>
          <w:spacing w:val="-16"/>
          <w:lang w:eastAsia="zh-TW"/>
        </w:rPr>
        <w:t>個</w:t>
      </w:r>
      <w:proofErr w:type="gramEnd"/>
      <w:r w:rsidRPr="00E63CE2">
        <w:rPr>
          <w:rFonts w:ascii="標楷體" w:eastAsia="標楷體" w:hAnsi="標楷體"/>
          <w:spacing w:val="-16"/>
          <w:lang w:eastAsia="zh-TW"/>
        </w:rPr>
        <w:t xml:space="preserve">月前，請提供展覽相關資訊電子檔(文字內容 </w:t>
      </w:r>
      <w:r w:rsidRPr="00E63CE2">
        <w:rPr>
          <w:rFonts w:ascii="標楷體" w:eastAsia="標楷體" w:hAnsi="標楷體"/>
          <w:lang w:eastAsia="zh-TW"/>
        </w:rPr>
        <w:t>100-150</w:t>
      </w:r>
      <w:r w:rsidRPr="00E63CE2">
        <w:rPr>
          <w:rFonts w:ascii="標楷體" w:eastAsia="標楷體" w:hAnsi="標楷體"/>
          <w:spacing w:val="-13"/>
          <w:lang w:eastAsia="zh-TW"/>
        </w:rPr>
        <w:t xml:space="preserve"> 字與作品圖檔 </w:t>
      </w:r>
      <w:r w:rsidRPr="00E63CE2">
        <w:rPr>
          <w:rFonts w:ascii="標楷體" w:eastAsia="標楷體" w:hAnsi="標楷體"/>
          <w:lang w:eastAsia="zh-TW"/>
        </w:rPr>
        <w:t>4-6</w:t>
      </w:r>
      <w:r w:rsidRPr="00E63CE2">
        <w:rPr>
          <w:rFonts w:ascii="標楷體" w:eastAsia="標楷體" w:hAnsi="標楷體"/>
          <w:spacing w:val="-3"/>
          <w:lang w:eastAsia="zh-TW"/>
        </w:rPr>
        <w:t xml:space="preserve"> 張)，</w:t>
      </w:r>
      <w:proofErr w:type="gramStart"/>
      <w:r w:rsidRPr="00E63CE2">
        <w:rPr>
          <w:rFonts w:ascii="標楷體" w:eastAsia="標楷體" w:hAnsi="標楷體"/>
          <w:spacing w:val="-3"/>
          <w:lang w:eastAsia="zh-TW"/>
        </w:rPr>
        <w:t>俾</w:t>
      </w:r>
      <w:proofErr w:type="gramEnd"/>
      <w:r w:rsidRPr="00E63CE2">
        <w:rPr>
          <w:rFonts w:ascii="標楷體" w:eastAsia="標楷體" w:hAnsi="標楷體"/>
          <w:spacing w:val="-3"/>
          <w:lang w:eastAsia="zh-TW"/>
        </w:rPr>
        <w:t>利本中心提供藝文摺頁、網頁、新聞稿及相關管道宣傳。</w:t>
      </w:r>
    </w:p>
    <w:p w:rsidR="00CF18D1" w:rsidRDefault="00CF18D1" w:rsidP="00E53CE2">
      <w:pPr>
        <w:pStyle w:val="a3"/>
        <w:numPr>
          <w:ilvl w:val="2"/>
          <w:numId w:val="1"/>
        </w:numPr>
        <w:adjustRightInd w:val="0"/>
        <w:snapToGrid w:val="0"/>
        <w:spacing w:line="400" w:lineRule="exact"/>
        <w:ind w:left="1418" w:right="108" w:hanging="347"/>
        <w:rPr>
          <w:rFonts w:ascii="標楷體" w:eastAsia="標楷體" w:hAnsi="標楷體"/>
          <w:lang w:eastAsia="zh-TW"/>
        </w:rPr>
      </w:pPr>
      <w:r w:rsidRPr="00E63CE2">
        <w:rPr>
          <w:rFonts w:ascii="標楷體" w:eastAsia="標楷體" w:hAnsi="標楷體"/>
          <w:spacing w:val="-10"/>
          <w:lang w:eastAsia="zh-TW"/>
        </w:rPr>
        <w:t>如需印製邀請函、摺頁、海報等文宣品，應</w:t>
      </w:r>
      <w:proofErr w:type="gramStart"/>
      <w:r w:rsidRPr="00E63CE2">
        <w:rPr>
          <w:rFonts w:ascii="標楷體" w:eastAsia="標楷體" w:hAnsi="標楷體"/>
          <w:spacing w:val="-10"/>
          <w:lang w:eastAsia="zh-TW"/>
        </w:rPr>
        <w:t>於送印</w:t>
      </w:r>
      <w:proofErr w:type="gramEnd"/>
      <w:r w:rsidRPr="00E63CE2">
        <w:rPr>
          <w:rFonts w:ascii="標楷體" w:eastAsia="標楷體" w:hAnsi="標楷體"/>
          <w:spacing w:val="-10"/>
          <w:lang w:eastAsia="zh-TW"/>
        </w:rPr>
        <w:t xml:space="preserve"> </w:t>
      </w:r>
      <w:r w:rsidRPr="00E63CE2">
        <w:rPr>
          <w:rFonts w:ascii="標楷體" w:eastAsia="標楷體" w:hAnsi="標楷體"/>
          <w:lang w:eastAsia="zh-TW"/>
        </w:rPr>
        <w:t>1</w:t>
      </w:r>
      <w:r w:rsidRPr="00E63CE2">
        <w:rPr>
          <w:rFonts w:ascii="標楷體" w:eastAsia="標楷體" w:hAnsi="標楷體"/>
          <w:spacing w:val="-8"/>
          <w:lang w:eastAsia="zh-TW"/>
        </w:rPr>
        <w:t xml:space="preserve"> </w:t>
      </w:r>
      <w:proofErr w:type="gramStart"/>
      <w:r w:rsidRPr="00E63CE2">
        <w:rPr>
          <w:rFonts w:ascii="標楷體" w:eastAsia="標楷體" w:hAnsi="標楷體"/>
          <w:spacing w:val="-8"/>
          <w:lang w:eastAsia="zh-TW"/>
        </w:rPr>
        <w:t>個</w:t>
      </w:r>
      <w:proofErr w:type="gramEnd"/>
      <w:r w:rsidRPr="00E63CE2">
        <w:rPr>
          <w:rFonts w:ascii="標楷體" w:eastAsia="標楷體" w:hAnsi="標楷體"/>
          <w:spacing w:val="-8"/>
          <w:lang w:eastAsia="zh-TW"/>
        </w:rPr>
        <w:t>月前</w:t>
      </w:r>
      <w:proofErr w:type="gramStart"/>
      <w:r w:rsidRPr="00E63CE2">
        <w:rPr>
          <w:rFonts w:ascii="標楷體" w:eastAsia="標楷體" w:hAnsi="標楷體"/>
          <w:spacing w:val="-8"/>
          <w:lang w:eastAsia="zh-TW"/>
        </w:rPr>
        <w:t>將樣稿圖</w:t>
      </w:r>
      <w:proofErr w:type="gramEnd"/>
      <w:r w:rsidRPr="00E63CE2">
        <w:rPr>
          <w:rFonts w:ascii="標楷體" w:eastAsia="標楷體" w:hAnsi="標楷體"/>
          <w:spacing w:val="-8"/>
          <w:lang w:eastAsia="zh-TW"/>
        </w:rPr>
        <w:t>檔送至本中心確認</w:t>
      </w:r>
      <w:r w:rsidRPr="00E63CE2">
        <w:rPr>
          <w:rFonts w:ascii="標楷體" w:eastAsia="標楷體" w:hAnsi="標楷體"/>
          <w:spacing w:val="-10"/>
          <w:lang w:eastAsia="zh-TW"/>
        </w:rPr>
        <w:t>資訊無誤後，由展出單位自費印製。</w:t>
      </w:r>
      <w:r w:rsidRPr="003D05F1">
        <w:rPr>
          <w:rFonts w:ascii="標楷體" w:eastAsia="標楷體" w:hAnsi="標楷體"/>
          <w:spacing w:val="-10"/>
          <w:lang w:eastAsia="zh-TW"/>
        </w:rPr>
        <w:t>申請展之文宣</w:t>
      </w:r>
      <w:r w:rsidRPr="003D05F1">
        <w:rPr>
          <w:rFonts w:ascii="標楷體" w:eastAsia="標楷體" w:hAnsi="標楷體"/>
          <w:spacing w:val="-7"/>
          <w:lang w:eastAsia="zh-TW"/>
        </w:rPr>
        <w:t>統</w:t>
      </w:r>
      <w:proofErr w:type="gramStart"/>
      <w:r w:rsidRPr="003D05F1">
        <w:rPr>
          <w:rFonts w:ascii="標楷體" w:eastAsia="標楷體" w:hAnsi="標楷體"/>
          <w:spacing w:val="-7"/>
          <w:lang w:eastAsia="zh-TW"/>
        </w:rPr>
        <w:t>一</w:t>
      </w:r>
      <w:proofErr w:type="gramEnd"/>
      <w:r w:rsidRPr="003D05F1">
        <w:rPr>
          <w:rFonts w:ascii="標楷體" w:eastAsia="標楷體" w:hAnsi="標楷體"/>
          <w:spacing w:val="-7"/>
          <w:lang w:eastAsia="zh-TW"/>
        </w:rPr>
        <w:t>以文化局為指導單位，本中心為協辦單位；其相關活動邀請卡，請以展出單位名義邀請貴賓。</w:t>
      </w:r>
    </w:p>
    <w:p w:rsidR="00CF18D1" w:rsidRPr="00E63CE2" w:rsidRDefault="00CF18D1" w:rsidP="00E53CE2">
      <w:pPr>
        <w:pStyle w:val="a3"/>
        <w:numPr>
          <w:ilvl w:val="2"/>
          <w:numId w:val="1"/>
        </w:numPr>
        <w:adjustRightInd w:val="0"/>
        <w:snapToGrid w:val="0"/>
        <w:spacing w:line="400" w:lineRule="exact"/>
        <w:ind w:left="1418" w:right="108" w:hanging="347"/>
        <w:rPr>
          <w:rFonts w:ascii="標楷體" w:eastAsia="標楷體" w:hAnsi="標楷體"/>
          <w:lang w:eastAsia="zh-TW"/>
        </w:rPr>
      </w:pPr>
      <w:r w:rsidRPr="00E63CE2">
        <w:rPr>
          <w:rFonts w:ascii="標楷體" w:eastAsia="標楷體" w:hAnsi="標楷體"/>
          <w:lang w:eastAsia="zh-TW"/>
        </w:rPr>
        <w:t>本中心相關硬體設備(如:掛圖器、燈光、</w:t>
      </w:r>
      <w:proofErr w:type="gramStart"/>
      <w:r w:rsidRPr="00E63CE2">
        <w:rPr>
          <w:rFonts w:ascii="標楷體" w:eastAsia="標楷體" w:hAnsi="標楷體"/>
          <w:lang w:eastAsia="zh-TW"/>
        </w:rPr>
        <w:t>掛畫梯等</w:t>
      </w:r>
      <w:proofErr w:type="gramEnd"/>
      <w:r w:rsidRPr="00E63CE2">
        <w:rPr>
          <w:rFonts w:ascii="標楷體" w:eastAsia="標楷體" w:hAnsi="標楷體"/>
          <w:lang w:eastAsia="zh-TW"/>
        </w:rPr>
        <w:t>)可使用數量須經協調各展出單位後確認，不足者由展出單位自備。</w:t>
      </w:r>
    </w:p>
    <w:p w:rsidR="00CF18D1" w:rsidRDefault="00CF18D1" w:rsidP="00CF18D1">
      <w:pPr>
        <w:pStyle w:val="a3"/>
        <w:numPr>
          <w:ilvl w:val="1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lang w:eastAsia="zh-TW"/>
        </w:rPr>
      </w:pPr>
      <w:proofErr w:type="spellStart"/>
      <w:r w:rsidRPr="00561B07">
        <w:rPr>
          <w:rFonts w:ascii="標楷體" w:eastAsia="標楷體" w:hAnsi="標楷體"/>
        </w:rPr>
        <w:t>佈展時</w:t>
      </w:r>
      <w:proofErr w:type="spellEnd"/>
      <w:r w:rsidRPr="00561B07">
        <w:rPr>
          <w:rFonts w:ascii="標楷體" w:eastAsia="標楷體" w:hAnsi="標楷體"/>
        </w:rPr>
        <w:t>：</w:t>
      </w:r>
    </w:p>
    <w:p w:rsidR="00CF18D1" w:rsidRPr="00E63CE2" w:rsidRDefault="00CF18D1" w:rsidP="00E53CE2">
      <w:pPr>
        <w:pStyle w:val="a3"/>
        <w:numPr>
          <w:ilvl w:val="2"/>
          <w:numId w:val="1"/>
        </w:numPr>
        <w:adjustRightInd w:val="0"/>
        <w:snapToGrid w:val="0"/>
        <w:spacing w:line="400" w:lineRule="exact"/>
        <w:ind w:left="1418" w:hanging="347"/>
        <w:rPr>
          <w:rFonts w:ascii="標楷體" w:eastAsia="標楷體" w:hAnsi="標楷體"/>
          <w:lang w:eastAsia="zh-TW"/>
        </w:rPr>
      </w:pPr>
      <w:r w:rsidRPr="00E63CE2">
        <w:rPr>
          <w:rFonts w:ascii="標楷體" w:eastAsia="標楷體" w:hAnsi="標楷體"/>
          <w:spacing w:val="-8"/>
          <w:lang w:eastAsia="zh-TW"/>
        </w:rPr>
        <w:t>場地點交：進場</w:t>
      </w:r>
      <w:proofErr w:type="gramStart"/>
      <w:r w:rsidRPr="00E63CE2">
        <w:rPr>
          <w:rFonts w:ascii="標楷體" w:eastAsia="標楷體" w:hAnsi="標楷體"/>
          <w:spacing w:val="-8"/>
          <w:lang w:eastAsia="zh-TW"/>
        </w:rPr>
        <w:t>佈</w:t>
      </w:r>
      <w:proofErr w:type="gramEnd"/>
      <w:r w:rsidRPr="00E63CE2">
        <w:rPr>
          <w:rFonts w:ascii="標楷體" w:eastAsia="標楷體" w:hAnsi="標楷體"/>
          <w:spacing w:val="-8"/>
          <w:lang w:eastAsia="zh-TW"/>
        </w:rPr>
        <w:t>展前，展出單位人員需偕同館方人員確認場地狀況，做成紀錄並填寫切結書。</w:t>
      </w:r>
    </w:p>
    <w:p w:rsidR="00E53CE2" w:rsidRDefault="00CF18D1" w:rsidP="00E53CE2">
      <w:pPr>
        <w:pStyle w:val="a3"/>
        <w:numPr>
          <w:ilvl w:val="2"/>
          <w:numId w:val="1"/>
        </w:numPr>
        <w:adjustRightInd w:val="0"/>
        <w:snapToGrid w:val="0"/>
        <w:spacing w:line="400" w:lineRule="exact"/>
        <w:ind w:left="1418" w:hanging="347"/>
        <w:rPr>
          <w:rFonts w:ascii="標楷體" w:eastAsia="標楷體" w:hAnsi="標楷體"/>
          <w:lang w:eastAsia="zh-TW"/>
        </w:rPr>
      </w:pPr>
      <w:proofErr w:type="gramStart"/>
      <w:r w:rsidRPr="00E63CE2">
        <w:rPr>
          <w:rFonts w:ascii="標楷體" w:eastAsia="標楷體" w:hAnsi="標楷體"/>
          <w:spacing w:val="-3"/>
          <w:lang w:eastAsia="zh-TW"/>
        </w:rPr>
        <w:t>佈</w:t>
      </w:r>
      <w:proofErr w:type="gramEnd"/>
      <w:r w:rsidRPr="00E63CE2">
        <w:rPr>
          <w:rFonts w:ascii="標楷體" w:eastAsia="標楷體" w:hAnsi="標楷體"/>
          <w:spacing w:val="-3"/>
          <w:lang w:eastAsia="zh-TW"/>
        </w:rPr>
        <w:t>(卸)展時間：桃園展演中心、中壢藝術館及桃園光影文化館為</w:t>
      </w:r>
      <w:r w:rsidR="001F782B">
        <w:rPr>
          <w:rFonts w:ascii="標楷體" w:eastAsia="標楷體" w:hAnsi="標楷體" w:hint="eastAsia"/>
          <w:spacing w:val="-3"/>
          <w:lang w:eastAsia="zh-TW"/>
        </w:rPr>
        <w:t>9</w:t>
      </w:r>
      <w:r w:rsidRPr="00E63CE2">
        <w:rPr>
          <w:rFonts w:ascii="標楷體" w:eastAsia="標楷體" w:hAnsi="標楷體"/>
          <w:lang w:eastAsia="zh-TW"/>
        </w:rPr>
        <w:t>：</w:t>
      </w:r>
      <w:r w:rsidR="001F782B">
        <w:rPr>
          <w:rFonts w:ascii="標楷體" w:eastAsia="標楷體" w:hAnsi="標楷體" w:hint="eastAsia"/>
          <w:lang w:eastAsia="zh-TW"/>
        </w:rPr>
        <w:t>00</w:t>
      </w:r>
      <w:r w:rsidRPr="00E63CE2">
        <w:rPr>
          <w:rFonts w:ascii="標楷體" w:eastAsia="標楷體" w:hAnsi="標楷體"/>
          <w:spacing w:val="-40"/>
          <w:lang w:eastAsia="zh-TW"/>
        </w:rPr>
        <w:t xml:space="preserve">至 </w:t>
      </w:r>
      <w:r w:rsidRPr="00E63CE2">
        <w:rPr>
          <w:rFonts w:ascii="標楷體" w:eastAsia="標楷體" w:hAnsi="標楷體"/>
          <w:lang w:eastAsia="zh-TW"/>
        </w:rPr>
        <w:t>17：00</w:t>
      </w:r>
      <w:r w:rsidR="001F782B">
        <w:rPr>
          <w:rFonts w:ascii="標楷體" w:eastAsia="標楷體" w:hAnsi="標楷體" w:hint="eastAsia"/>
          <w:lang w:eastAsia="zh-TW"/>
        </w:rPr>
        <w:t>。</w:t>
      </w:r>
      <w:r w:rsidRPr="00561B07">
        <w:rPr>
          <w:rFonts w:ascii="標楷體" w:eastAsia="標楷體" w:hAnsi="標楷體"/>
          <w:lang w:eastAsia="zh-TW"/>
        </w:rPr>
        <w:t>A8 藝文中心為</w:t>
      </w:r>
      <w:r w:rsidR="001F782B">
        <w:rPr>
          <w:rFonts w:ascii="標楷體" w:eastAsia="標楷體" w:hAnsi="標楷體" w:hint="eastAsia"/>
          <w:lang w:eastAsia="zh-TW"/>
        </w:rPr>
        <w:t>11</w:t>
      </w:r>
      <w:r w:rsidRPr="00561B07">
        <w:rPr>
          <w:rFonts w:ascii="標楷體" w:eastAsia="標楷體" w:hAnsi="標楷體"/>
          <w:lang w:eastAsia="zh-TW"/>
        </w:rPr>
        <w:t>：00 至 19：00。</w:t>
      </w:r>
    </w:p>
    <w:p w:rsidR="00CF18D1" w:rsidRPr="00E53CE2" w:rsidRDefault="00CF18D1" w:rsidP="00E53CE2">
      <w:pPr>
        <w:pStyle w:val="a3"/>
        <w:numPr>
          <w:ilvl w:val="2"/>
          <w:numId w:val="1"/>
        </w:numPr>
        <w:adjustRightInd w:val="0"/>
        <w:snapToGrid w:val="0"/>
        <w:spacing w:line="400" w:lineRule="exact"/>
        <w:ind w:left="1418" w:hanging="347"/>
        <w:rPr>
          <w:rFonts w:ascii="標楷體" w:eastAsia="標楷體" w:hAnsi="標楷體"/>
          <w:lang w:eastAsia="zh-TW"/>
        </w:rPr>
      </w:pPr>
      <w:r w:rsidRPr="00E53CE2">
        <w:rPr>
          <w:rFonts w:ascii="標楷體" w:eastAsia="標楷體" w:hAnsi="標楷體"/>
          <w:lang w:eastAsia="zh-TW"/>
        </w:rPr>
        <w:t>交通及動線：</w:t>
      </w:r>
      <w:bookmarkStart w:id="0" w:name="_GoBack"/>
      <w:bookmarkEnd w:id="0"/>
    </w:p>
    <w:p w:rsidR="00CF18D1" w:rsidRDefault="00CF18D1" w:rsidP="00CF18D1">
      <w:pPr>
        <w:pStyle w:val="a3"/>
        <w:numPr>
          <w:ilvl w:val="3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lang w:eastAsia="zh-TW"/>
        </w:rPr>
      </w:pPr>
      <w:r w:rsidRPr="00E63CE2">
        <w:rPr>
          <w:rFonts w:ascii="標楷體" w:eastAsia="標楷體" w:hAnsi="標楷體"/>
          <w:lang w:eastAsia="zh-TW"/>
        </w:rPr>
        <w:t>桃園展演中心：由本中心安排出入口及停車地點；工作人員請統一由指定出入</w:t>
      </w:r>
      <w:r w:rsidR="00E755F9">
        <w:rPr>
          <w:rFonts w:ascii="標楷體" w:eastAsia="標楷體" w:hAnsi="標楷體" w:hint="eastAsia"/>
          <w:lang w:eastAsia="zh-TW"/>
        </w:rPr>
        <w:br/>
        <w:t xml:space="preserve">              </w:t>
      </w:r>
      <w:r w:rsidRPr="00E63CE2">
        <w:rPr>
          <w:rFonts w:ascii="標楷體" w:eastAsia="標楷體" w:hAnsi="標楷體"/>
          <w:lang w:eastAsia="zh-TW"/>
        </w:rPr>
        <w:t>口進出。</w:t>
      </w:r>
    </w:p>
    <w:p w:rsidR="00CF18D1" w:rsidRDefault="00CF18D1" w:rsidP="00CF18D1">
      <w:pPr>
        <w:pStyle w:val="a3"/>
        <w:numPr>
          <w:ilvl w:val="3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lang w:eastAsia="zh-TW"/>
        </w:rPr>
      </w:pPr>
      <w:r w:rsidRPr="00E63CE2">
        <w:rPr>
          <w:rFonts w:ascii="標楷體" w:eastAsia="標楷體" w:hAnsi="標楷體"/>
          <w:lang w:eastAsia="zh-TW"/>
        </w:rPr>
        <w:t>中壢藝術館：載運展品之車輛得暫停於門前廣場，待搬運展品完成後，請將車</w:t>
      </w:r>
      <w:r w:rsidR="00E755F9">
        <w:rPr>
          <w:rFonts w:ascii="標楷體" w:eastAsia="標楷體" w:hAnsi="標楷體" w:hint="eastAsia"/>
          <w:lang w:eastAsia="zh-TW"/>
        </w:rPr>
        <w:br/>
        <w:t xml:space="preserve">            </w:t>
      </w:r>
      <w:proofErr w:type="gramStart"/>
      <w:r w:rsidRPr="00E63CE2">
        <w:rPr>
          <w:rFonts w:ascii="標楷體" w:eastAsia="標楷體" w:hAnsi="標楷體"/>
          <w:lang w:eastAsia="zh-TW"/>
        </w:rPr>
        <w:t>輛移置</w:t>
      </w:r>
      <w:proofErr w:type="gramEnd"/>
      <w:r w:rsidRPr="00E63CE2">
        <w:rPr>
          <w:rFonts w:ascii="標楷體" w:eastAsia="標楷體" w:hAnsi="標楷體"/>
          <w:lang w:eastAsia="zh-TW"/>
        </w:rPr>
        <w:t>地下</w:t>
      </w:r>
      <w:proofErr w:type="gramStart"/>
      <w:r w:rsidRPr="00E63CE2">
        <w:rPr>
          <w:rFonts w:ascii="標楷體" w:eastAsia="標楷體" w:hAnsi="標楷體"/>
          <w:lang w:eastAsia="zh-TW"/>
        </w:rPr>
        <w:t>停車場或駛離</w:t>
      </w:r>
      <w:proofErr w:type="gramEnd"/>
      <w:r w:rsidRPr="00E63CE2">
        <w:rPr>
          <w:rFonts w:ascii="標楷體" w:eastAsia="標楷體" w:hAnsi="標楷體"/>
          <w:lang w:eastAsia="zh-TW"/>
        </w:rPr>
        <w:t>廣場，請勿將車輛停放於門前廣場，以</w:t>
      </w:r>
      <w:r w:rsidR="00E755F9">
        <w:rPr>
          <w:rFonts w:ascii="標楷體" w:eastAsia="標楷體" w:hAnsi="標楷體" w:hint="eastAsia"/>
          <w:lang w:eastAsia="zh-TW"/>
        </w:rPr>
        <w:br/>
        <w:t xml:space="preserve">            </w:t>
      </w:r>
      <w:r w:rsidRPr="00E63CE2">
        <w:rPr>
          <w:rFonts w:ascii="標楷體" w:eastAsia="標楷體" w:hAnsi="標楷體"/>
          <w:lang w:eastAsia="zh-TW"/>
        </w:rPr>
        <w:t>免影響洽公民眾進出。</w:t>
      </w:r>
    </w:p>
    <w:p w:rsidR="00CF18D1" w:rsidRDefault="00CF18D1" w:rsidP="00CF18D1">
      <w:pPr>
        <w:pStyle w:val="a3"/>
        <w:numPr>
          <w:ilvl w:val="3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lang w:eastAsia="zh-TW"/>
        </w:rPr>
      </w:pPr>
      <w:r w:rsidRPr="00E63CE2">
        <w:rPr>
          <w:rFonts w:ascii="標楷體" w:eastAsia="標楷體" w:hAnsi="標楷體"/>
          <w:lang w:eastAsia="zh-TW"/>
        </w:rPr>
        <w:t>桃園光影文化館：有關</w:t>
      </w:r>
      <w:proofErr w:type="gramStart"/>
      <w:r w:rsidRPr="00E63CE2">
        <w:rPr>
          <w:rFonts w:ascii="標楷體" w:eastAsia="標楷體" w:hAnsi="標楷體"/>
          <w:lang w:eastAsia="zh-TW"/>
        </w:rPr>
        <w:t>佈卸展</w:t>
      </w:r>
      <w:proofErr w:type="gramEnd"/>
      <w:r w:rsidRPr="00E63CE2">
        <w:rPr>
          <w:rFonts w:ascii="標楷體" w:eastAsia="標楷體" w:hAnsi="標楷體"/>
          <w:lang w:eastAsia="zh-TW"/>
        </w:rPr>
        <w:t>請統一由埔新路(正門口)進出，車輛則請放置於</w:t>
      </w:r>
      <w:r w:rsidR="00E755F9">
        <w:rPr>
          <w:rFonts w:ascii="標楷體" w:eastAsia="標楷體" w:hAnsi="標楷體" w:hint="eastAsia"/>
          <w:lang w:eastAsia="zh-TW"/>
        </w:rPr>
        <w:br/>
        <w:t xml:space="preserve">                </w:t>
      </w:r>
      <w:r w:rsidRPr="00E63CE2">
        <w:rPr>
          <w:rFonts w:ascii="標楷體" w:eastAsia="標楷體" w:hAnsi="標楷體"/>
          <w:lang w:eastAsia="zh-TW"/>
        </w:rPr>
        <w:t>地下室停車場；工作人員請統一由正門口進出。</w:t>
      </w:r>
    </w:p>
    <w:p w:rsidR="00CF18D1" w:rsidRPr="00E63CE2" w:rsidRDefault="00CF18D1" w:rsidP="00CF18D1">
      <w:pPr>
        <w:pStyle w:val="a3"/>
        <w:numPr>
          <w:ilvl w:val="3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lang w:eastAsia="zh-TW"/>
        </w:rPr>
      </w:pPr>
      <w:r w:rsidRPr="00E63CE2">
        <w:rPr>
          <w:rFonts w:ascii="標楷體" w:eastAsia="標楷體" w:hAnsi="標楷體"/>
          <w:lang w:eastAsia="zh-TW"/>
        </w:rPr>
        <w:t>A8</w:t>
      </w:r>
      <w:r w:rsidRPr="00E63CE2">
        <w:rPr>
          <w:rFonts w:ascii="標楷體" w:eastAsia="標楷體" w:hAnsi="標楷體"/>
          <w:spacing w:val="-11"/>
          <w:lang w:eastAsia="zh-TW"/>
        </w:rPr>
        <w:t xml:space="preserve"> 藝文中心：載運展品之車輛建議停在 </w:t>
      </w:r>
      <w:r w:rsidRPr="00E63CE2">
        <w:rPr>
          <w:rFonts w:ascii="標楷體" w:eastAsia="標楷體" w:hAnsi="標楷體"/>
          <w:lang w:eastAsia="zh-TW"/>
        </w:rPr>
        <w:t>B2,B3</w:t>
      </w:r>
      <w:r w:rsidRPr="00E63CE2">
        <w:rPr>
          <w:rFonts w:ascii="標楷體" w:eastAsia="標楷體" w:hAnsi="標楷體"/>
          <w:spacing w:val="-12"/>
          <w:lang w:eastAsia="zh-TW"/>
        </w:rPr>
        <w:t xml:space="preserve"> 地下停車場，搭乘電梯(請至有 </w:t>
      </w:r>
      <w:r w:rsidRPr="00E63CE2">
        <w:rPr>
          <w:rFonts w:ascii="標楷體" w:eastAsia="標楷體" w:hAnsi="標楷體"/>
          <w:lang w:eastAsia="zh-TW"/>
        </w:rPr>
        <w:t>3</w:t>
      </w:r>
      <w:r w:rsidRPr="00E63CE2">
        <w:rPr>
          <w:rFonts w:ascii="標楷體" w:eastAsia="標楷體" w:hAnsi="標楷體"/>
          <w:spacing w:val="-30"/>
          <w:lang w:eastAsia="zh-TW"/>
        </w:rPr>
        <w:t xml:space="preserve"> </w:t>
      </w:r>
      <w:proofErr w:type="gramStart"/>
      <w:r w:rsidRPr="00E63CE2">
        <w:rPr>
          <w:rFonts w:ascii="標楷體" w:eastAsia="標楷體" w:hAnsi="標楷體"/>
          <w:spacing w:val="-30"/>
          <w:lang w:eastAsia="zh-TW"/>
        </w:rPr>
        <w:t>座</w:t>
      </w:r>
      <w:r w:rsidRPr="00E63CE2">
        <w:rPr>
          <w:rFonts w:ascii="標楷體" w:eastAsia="標楷體" w:hAnsi="標楷體"/>
          <w:spacing w:val="-34"/>
          <w:lang w:eastAsia="zh-TW"/>
        </w:rPr>
        <w:t>電</w:t>
      </w:r>
      <w:proofErr w:type="gramEnd"/>
      <w:r w:rsidR="00E755F9">
        <w:rPr>
          <w:rFonts w:ascii="標楷體" w:eastAsia="標楷體" w:hAnsi="標楷體" w:hint="eastAsia"/>
          <w:spacing w:val="-34"/>
          <w:lang w:eastAsia="zh-TW"/>
        </w:rPr>
        <w:br/>
        <w:t xml:space="preserve">                             </w:t>
      </w:r>
      <w:r w:rsidRPr="00E63CE2">
        <w:rPr>
          <w:rFonts w:ascii="標楷體" w:eastAsia="標楷體" w:hAnsi="標楷體"/>
          <w:spacing w:val="-34"/>
          <w:lang w:eastAsia="zh-TW"/>
        </w:rPr>
        <w:t xml:space="preserve">梯的梯間)至 </w:t>
      </w:r>
      <w:r w:rsidRPr="00E63CE2">
        <w:rPr>
          <w:rFonts w:ascii="標楷體" w:eastAsia="標楷體" w:hAnsi="標楷體"/>
          <w:lang w:eastAsia="zh-TW"/>
        </w:rPr>
        <w:t>3</w:t>
      </w:r>
      <w:r w:rsidRPr="00E63CE2">
        <w:rPr>
          <w:rFonts w:ascii="標楷體" w:eastAsia="標楷體" w:hAnsi="標楷體"/>
          <w:spacing w:val="-40"/>
          <w:lang w:eastAsia="zh-TW"/>
        </w:rPr>
        <w:t xml:space="preserve"> 樓 </w:t>
      </w:r>
      <w:r w:rsidRPr="00E63CE2">
        <w:rPr>
          <w:rFonts w:ascii="標楷體" w:eastAsia="標楷體" w:hAnsi="標楷體"/>
          <w:lang w:eastAsia="zh-TW"/>
        </w:rPr>
        <w:t>A8</w:t>
      </w:r>
      <w:r w:rsidRPr="00E63CE2">
        <w:rPr>
          <w:rFonts w:ascii="標楷體" w:eastAsia="標楷體" w:hAnsi="標楷體"/>
          <w:spacing w:val="-14"/>
          <w:lang w:eastAsia="zh-TW"/>
        </w:rPr>
        <w:t xml:space="preserve"> 藝文中心正門；若環球購物中心</w:t>
      </w:r>
      <w:proofErr w:type="gramStart"/>
      <w:r w:rsidRPr="00E63CE2">
        <w:rPr>
          <w:rFonts w:ascii="標楷體" w:eastAsia="標楷體" w:hAnsi="標楷體"/>
          <w:spacing w:val="-14"/>
          <w:lang w:eastAsia="zh-TW"/>
        </w:rPr>
        <w:t>停車場滿位</w:t>
      </w:r>
      <w:proofErr w:type="gramEnd"/>
      <w:r w:rsidRPr="00E63CE2">
        <w:rPr>
          <w:rFonts w:ascii="標楷體" w:eastAsia="標楷體" w:hAnsi="標楷體"/>
          <w:spacing w:val="-14"/>
          <w:lang w:eastAsia="zh-TW"/>
        </w:rPr>
        <w:t xml:space="preserve">， </w:t>
      </w:r>
      <w:r w:rsidRPr="00E63CE2">
        <w:rPr>
          <w:rFonts w:ascii="標楷體" w:eastAsia="標楷體" w:hAnsi="標楷體"/>
          <w:spacing w:val="-26"/>
          <w:lang w:eastAsia="zh-TW"/>
        </w:rPr>
        <w:t xml:space="preserve">可先在 </w:t>
      </w:r>
      <w:r w:rsidRPr="00E63CE2">
        <w:rPr>
          <w:rFonts w:ascii="標楷體" w:eastAsia="標楷體" w:hAnsi="標楷體"/>
          <w:lang w:eastAsia="zh-TW"/>
        </w:rPr>
        <w:t>1</w:t>
      </w:r>
      <w:r w:rsidR="00E755F9">
        <w:rPr>
          <w:rFonts w:ascii="標楷體" w:eastAsia="標楷體" w:hAnsi="標楷體" w:hint="eastAsia"/>
          <w:lang w:eastAsia="zh-TW"/>
        </w:rPr>
        <w:br/>
        <w:t xml:space="preserve">            </w:t>
      </w:r>
      <w:r w:rsidRPr="00E63CE2">
        <w:rPr>
          <w:rFonts w:ascii="標楷體" w:eastAsia="標楷體" w:hAnsi="標楷體"/>
          <w:spacing w:val="-8"/>
          <w:lang w:eastAsia="zh-TW"/>
        </w:rPr>
        <w:t>樓大門口避車道卸貨後至附近停車場停車。</w:t>
      </w:r>
    </w:p>
    <w:p w:rsidR="00CF18D1" w:rsidRPr="003D05F1" w:rsidRDefault="00CF18D1" w:rsidP="00E53CE2">
      <w:pPr>
        <w:pStyle w:val="a3"/>
        <w:numPr>
          <w:ilvl w:val="2"/>
          <w:numId w:val="1"/>
        </w:numPr>
        <w:adjustRightInd w:val="0"/>
        <w:snapToGrid w:val="0"/>
        <w:spacing w:line="400" w:lineRule="exact"/>
        <w:ind w:left="1418" w:hanging="347"/>
        <w:rPr>
          <w:rFonts w:ascii="標楷體" w:eastAsia="標楷體" w:hAnsi="標楷體"/>
          <w:lang w:eastAsia="zh-TW"/>
        </w:rPr>
      </w:pPr>
      <w:r w:rsidRPr="00E63CE2">
        <w:rPr>
          <w:rFonts w:ascii="標楷體" w:eastAsia="標楷體" w:hAnsi="標楷體"/>
          <w:lang w:eastAsia="zh-TW"/>
        </w:rPr>
        <w:t>人員管理：</w:t>
      </w:r>
      <w:proofErr w:type="gramStart"/>
      <w:r w:rsidRPr="00E63CE2">
        <w:rPr>
          <w:rFonts w:ascii="標楷體" w:eastAsia="標楷體" w:hAnsi="標楷體"/>
          <w:lang w:eastAsia="zh-TW"/>
        </w:rPr>
        <w:t>佈</w:t>
      </w:r>
      <w:proofErr w:type="gramEnd"/>
      <w:r w:rsidRPr="00E63CE2">
        <w:rPr>
          <w:rFonts w:ascii="標楷體" w:eastAsia="標楷體" w:hAnsi="標楷體"/>
          <w:lang w:eastAsia="zh-TW"/>
        </w:rPr>
        <w:t>(卸)</w:t>
      </w:r>
      <w:r w:rsidR="00264891">
        <w:rPr>
          <w:rFonts w:ascii="標楷體" w:eastAsia="標楷體" w:hAnsi="標楷體"/>
          <w:lang w:eastAsia="zh-TW"/>
        </w:rPr>
        <w:t>展期間，進出</w:t>
      </w:r>
      <w:r w:rsidRPr="00E63CE2">
        <w:rPr>
          <w:rFonts w:ascii="標楷體" w:eastAsia="標楷體" w:hAnsi="標楷體"/>
          <w:lang w:eastAsia="zh-TW"/>
        </w:rPr>
        <w:t>館</w:t>
      </w:r>
      <w:proofErr w:type="gramStart"/>
      <w:r w:rsidR="00264891">
        <w:rPr>
          <w:rFonts w:ascii="標楷體" w:eastAsia="標楷體" w:hAnsi="標楷體" w:hint="eastAsia"/>
          <w:lang w:eastAsia="zh-TW"/>
        </w:rPr>
        <w:t>舍</w:t>
      </w:r>
      <w:r w:rsidRPr="00E63CE2">
        <w:rPr>
          <w:rFonts w:ascii="標楷體" w:eastAsia="標楷體" w:hAnsi="標楷體"/>
          <w:lang w:eastAsia="zh-TW"/>
        </w:rPr>
        <w:t>請配戴</w:t>
      </w:r>
      <w:proofErr w:type="gramEnd"/>
      <w:r w:rsidRPr="00E63CE2">
        <w:rPr>
          <w:rFonts w:ascii="標楷體" w:eastAsia="標楷體" w:hAnsi="標楷體"/>
          <w:lang w:eastAsia="zh-TW"/>
        </w:rPr>
        <w:t>工作證入場 (請參展單位自行製作)，並請</w:t>
      </w:r>
      <w:r w:rsidRPr="00E63CE2">
        <w:rPr>
          <w:rFonts w:ascii="標楷體" w:eastAsia="標楷體" w:hAnsi="標楷體"/>
          <w:spacing w:val="3"/>
          <w:lang w:eastAsia="zh-TW"/>
        </w:rPr>
        <w:t>展</w:t>
      </w:r>
      <w:r w:rsidRPr="003D05F1">
        <w:rPr>
          <w:rFonts w:ascii="標楷體" w:eastAsia="標楷體" w:hAnsi="標楷體"/>
          <w:spacing w:val="3"/>
          <w:lang w:eastAsia="zh-TW"/>
        </w:rPr>
        <w:t>出單位妥善控管進場</w:t>
      </w:r>
      <w:proofErr w:type="gramStart"/>
      <w:r w:rsidRPr="003D05F1">
        <w:rPr>
          <w:rFonts w:ascii="標楷體" w:eastAsia="標楷體" w:hAnsi="標楷體"/>
          <w:spacing w:val="3"/>
          <w:lang w:eastAsia="zh-TW"/>
        </w:rPr>
        <w:t>佈</w:t>
      </w:r>
      <w:proofErr w:type="gramEnd"/>
      <w:r w:rsidRPr="003D05F1">
        <w:rPr>
          <w:rFonts w:ascii="標楷體" w:eastAsia="標楷體" w:hAnsi="標楷體"/>
          <w:spacing w:val="3"/>
          <w:lang w:eastAsia="zh-TW"/>
        </w:rPr>
        <w:t>場人員，避免於展覽場地外其它空間隨意逗留，以免發生危險</w:t>
      </w:r>
      <w:r w:rsidR="00264891" w:rsidRPr="003D05F1">
        <w:rPr>
          <w:rFonts w:ascii="新細明體" w:eastAsia="新細明體" w:hAnsi="新細明體" w:hint="eastAsia"/>
          <w:spacing w:val="3"/>
          <w:lang w:eastAsia="zh-TW"/>
        </w:rPr>
        <w:t>，</w:t>
      </w:r>
      <w:proofErr w:type="gramStart"/>
      <w:r w:rsidR="00264891" w:rsidRPr="003D05F1">
        <w:rPr>
          <w:rFonts w:ascii="標楷體" w:eastAsia="標楷體" w:hAnsi="標楷體" w:hint="eastAsia"/>
          <w:spacing w:val="3"/>
          <w:lang w:eastAsia="zh-TW"/>
        </w:rPr>
        <w:t>未配戴</w:t>
      </w:r>
      <w:proofErr w:type="gramEnd"/>
      <w:r w:rsidR="00264891" w:rsidRPr="003D05F1">
        <w:rPr>
          <w:rFonts w:ascii="標楷體" w:eastAsia="標楷體" w:hAnsi="標楷體" w:hint="eastAsia"/>
          <w:spacing w:val="3"/>
          <w:lang w:eastAsia="zh-TW"/>
        </w:rPr>
        <w:t>工作證者，館方人員得禁止其進入館舍</w:t>
      </w:r>
      <w:r w:rsidRPr="003D05F1">
        <w:rPr>
          <w:rFonts w:ascii="標楷體" w:eastAsia="標楷體" w:hAnsi="標楷體"/>
          <w:spacing w:val="3"/>
          <w:lang w:eastAsia="zh-TW"/>
        </w:rPr>
        <w:t>。</w:t>
      </w:r>
    </w:p>
    <w:p w:rsidR="00CF18D1" w:rsidRPr="003D05F1" w:rsidRDefault="00CF18D1" w:rsidP="00E53CE2">
      <w:pPr>
        <w:pStyle w:val="a3"/>
        <w:numPr>
          <w:ilvl w:val="2"/>
          <w:numId w:val="1"/>
        </w:numPr>
        <w:adjustRightInd w:val="0"/>
        <w:snapToGrid w:val="0"/>
        <w:spacing w:line="400" w:lineRule="exact"/>
        <w:ind w:left="1418" w:hanging="347"/>
        <w:rPr>
          <w:rFonts w:ascii="標楷體" w:eastAsia="標楷體" w:hAnsi="標楷體"/>
          <w:lang w:eastAsia="zh-TW"/>
        </w:rPr>
      </w:pPr>
      <w:proofErr w:type="spellStart"/>
      <w:r w:rsidRPr="003D05F1">
        <w:rPr>
          <w:rFonts w:ascii="標楷體" w:eastAsia="標楷體" w:hAnsi="標楷體"/>
        </w:rPr>
        <w:t>佈展注意事項</w:t>
      </w:r>
      <w:proofErr w:type="spellEnd"/>
      <w:r w:rsidRPr="003D05F1">
        <w:rPr>
          <w:rFonts w:ascii="標楷體" w:eastAsia="標楷體" w:hAnsi="標楷體"/>
        </w:rPr>
        <w:t>：</w:t>
      </w:r>
    </w:p>
    <w:p w:rsidR="00CF18D1" w:rsidRPr="003D05F1" w:rsidRDefault="00CF18D1" w:rsidP="00CF18D1">
      <w:pPr>
        <w:pStyle w:val="a3"/>
        <w:numPr>
          <w:ilvl w:val="3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lang w:eastAsia="zh-TW"/>
        </w:rPr>
      </w:pPr>
      <w:proofErr w:type="gramStart"/>
      <w:r w:rsidRPr="003D05F1">
        <w:rPr>
          <w:rFonts w:ascii="標楷體" w:eastAsia="標楷體" w:hAnsi="標楷體"/>
          <w:lang w:eastAsia="zh-TW"/>
        </w:rPr>
        <w:t>佈卸展</w:t>
      </w:r>
      <w:proofErr w:type="gramEnd"/>
      <w:r w:rsidRPr="003D05F1">
        <w:rPr>
          <w:rFonts w:ascii="標楷體" w:eastAsia="標楷體" w:hAnsi="標楷體"/>
          <w:lang w:eastAsia="zh-TW"/>
        </w:rPr>
        <w:t>所需材料、工具應由展出單位自行準備並看管，本中心不負保管之責。</w:t>
      </w:r>
    </w:p>
    <w:p w:rsidR="00CF18D1" w:rsidRPr="003D05F1" w:rsidRDefault="00CF18D1" w:rsidP="00CF18D1">
      <w:pPr>
        <w:pStyle w:val="a3"/>
        <w:numPr>
          <w:ilvl w:val="3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lang w:eastAsia="zh-TW"/>
        </w:rPr>
        <w:t>展出作品之包裝</w:t>
      </w:r>
      <w:r w:rsidRPr="003D05F1">
        <w:rPr>
          <w:rFonts w:ascii="標楷體" w:eastAsia="標楷體" w:hAnsi="標楷體" w:hint="eastAsia"/>
          <w:lang w:eastAsia="zh-TW"/>
        </w:rPr>
        <w:t>、</w:t>
      </w:r>
      <w:r w:rsidRPr="003D05F1">
        <w:rPr>
          <w:rFonts w:ascii="標楷體" w:eastAsia="標楷體" w:hAnsi="標楷體"/>
          <w:lang w:eastAsia="zh-TW"/>
        </w:rPr>
        <w:t>運輸及保險等相關</w:t>
      </w:r>
      <w:proofErr w:type="gramStart"/>
      <w:r w:rsidRPr="003D05F1">
        <w:rPr>
          <w:rFonts w:ascii="標楷體" w:eastAsia="標楷體" w:hAnsi="標楷體"/>
          <w:lang w:eastAsia="zh-TW"/>
        </w:rPr>
        <w:t>事宜均由展出</w:t>
      </w:r>
      <w:proofErr w:type="gramEnd"/>
      <w:r w:rsidRPr="003D05F1">
        <w:rPr>
          <w:rFonts w:ascii="標楷體" w:eastAsia="標楷體" w:hAnsi="標楷體"/>
          <w:lang w:eastAsia="zh-TW"/>
        </w:rPr>
        <w:t>單位自行負責。</w:t>
      </w:r>
    </w:p>
    <w:p w:rsidR="00CF18D1" w:rsidRPr="003D05F1" w:rsidRDefault="00AA0AE3" w:rsidP="00CF18D1">
      <w:pPr>
        <w:pStyle w:val="a3"/>
        <w:numPr>
          <w:ilvl w:val="3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 w:hint="eastAsia"/>
          <w:lang w:eastAsia="zh-TW"/>
        </w:rPr>
        <w:t>未經館方同意</w:t>
      </w:r>
      <w:r w:rsidRPr="003D05F1">
        <w:rPr>
          <w:rFonts w:ascii="新細明體" w:eastAsia="新細明體" w:hAnsi="新細明體" w:hint="eastAsia"/>
          <w:lang w:eastAsia="zh-TW"/>
        </w:rPr>
        <w:t>，</w:t>
      </w:r>
      <w:r w:rsidR="00CF18D1" w:rsidRPr="003D05F1">
        <w:rPr>
          <w:rFonts w:ascii="標楷體" w:eastAsia="標楷體" w:hAnsi="標楷體"/>
          <w:lang w:eastAsia="zh-TW"/>
        </w:rPr>
        <w:t>本中心各館天花板管線</w:t>
      </w:r>
      <w:r w:rsidR="00264891" w:rsidRPr="003D05F1">
        <w:rPr>
          <w:rFonts w:ascii="標楷體" w:eastAsia="標楷體" w:hAnsi="標楷體"/>
          <w:lang w:eastAsia="zh-TW"/>
        </w:rPr>
        <w:t>不得任意懸掛任何物品，牆柱不得張貼海報及宣傳物，違</w:t>
      </w:r>
      <w:r w:rsidR="00264891" w:rsidRPr="003D05F1">
        <w:rPr>
          <w:rFonts w:ascii="標楷體" w:eastAsia="標楷體" w:hAnsi="標楷體" w:hint="eastAsia"/>
          <w:lang w:eastAsia="zh-TW"/>
        </w:rPr>
        <w:t>者</w:t>
      </w:r>
      <w:r w:rsidR="00CF18D1" w:rsidRPr="003D05F1">
        <w:rPr>
          <w:rFonts w:ascii="標楷體" w:eastAsia="標楷體" w:hAnsi="標楷體"/>
          <w:lang w:eastAsia="zh-TW"/>
        </w:rPr>
        <w:t>經通知仍未改善，館方得逕行拆除。</w:t>
      </w:r>
    </w:p>
    <w:p w:rsidR="00AA0AE3" w:rsidRPr="003D05F1" w:rsidRDefault="00AA0AE3" w:rsidP="00CF18D1">
      <w:pPr>
        <w:pStyle w:val="a3"/>
        <w:numPr>
          <w:ilvl w:val="3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 w:hint="eastAsia"/>
          <w:lang w:eastAsia="zh-TW"/>
        </w:rPr>
        <w:t>未經館方同意，</w:t>
      </w:r>
      <w:r w:rsidRPr="003D05F1">
        <w:rPr>
          <w:rFonts w:ascii="標楷體" w:eastAsia="標楷體" w:hAnsi="標楷體"/>
          <w:lang w:eastAsia="zh-TW"/>
        </w:rPr>
        <w:t>禁止使用</w:t>
      </w:r>
      <w:proofErr w:type="gramStart"/>
      <w:r w:rsidRPr="003D05F1">
        <w:rPr>
          <w:rFonts w:ascii="標楷體" w:eastAsia="標楷體" w:hAnsi="標楷體"/>
          <w:lang w:eastAsia="zh-TW"/>
        </w:rPr>
        <w:t>鐵釘及圖釘</w:t>
      </w:r>
      <w:proofErr w:type="gramEnd"/>
      <w:r w:rsidRPr="003D05F1">
        <w:rPr>
          <w:rFonts w:ascii="標楷體" w:eastAsia="標楷體" w:hAnsi="標楷體"/>
          <w:lang w:eastAsia="zh-TW"/>
        </w:rPr>
        <w:t>於場地之建築及所有硬體設備，違者應負</w:t>
      </w:r>
      <w:r w:rsidRPr="003D05F1">
        <w:rPr>
          <w:rFonts w:ascii="標楷體" w:eastAsia="標楷體" w:hAnsi="標楷體"/>
          <w:lang w:eastAsia="zh-TW"/>
        </w:rPr>
        <w:lastRenderedPageBreak/>
        <w:t>賠償及修復責任。</w:t>
      </w:r>
    </w:p>
    <w:p w:rsidR="00CF18D1" w:rsidRPr="003D05F1" w:rsidRDefault="00CF18D1" w:rsidP="00CF18D1">
      <w:pPr>
        <w:pStyle w:val="a3"/>
        <w:numPr>
          <w:ilvl w:val="3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lang w:eastAsia="zh-TW"/>
        </w:rPr>
        <w:t>作品、說明卡等應使用環保黏土</w:t>
      </w:r>
      <w:r w:rsidR="00AA0AE3" w:rsidRPr="003D05F1">
        <w:rPr>
          <w:rFonts w:ascii="標楷體" w:eastAsia="標楷體" w:hAnsi="標楷體"/>
          <w:lang w:eastAsia="zh-TW"/>
        </w:rPr>
        <w:t>等</w:t>
      </w:r>
      <w:proofErr w:type="gramStart"/>
      <w:r w:rsidR="00AA0AE3" w:rsidRPr="003D05F1">
        <w:rPr>
          <w:rFonts w:ascii="標楷體" w:eastAsia="標楷體" w:hAnsi="標楷體"/>
          <w:lang w:eastAsia="zh-TW"/>
        </w:rPr>
        <w:t>不殘膠之</w:t>
      </w:r>
      <w:proofErr w:type="gramEnd"/>
      <w:r w:rsidR="00AA0AE3" w:rsidRPr="003D05F1">
        <w:rPr>
          <w:rFonts w:ascii="標楷體" w:eastAsia="標楷體" w:hAnsi="標楷體"/>
          <w:lang w:eastAsia="zh-TW"/>
        </w:rPr>
        <w:t>方式固定，禁止使用泡棉式雙面膠帶及其他無法清除之</w:t>
      </w:r>
      <w:proofErr w:type="gramStart"/>
      <w:r w:rsidR="00AA0AE3" w:rsidRPr="003D05F1">
        <w:rPr>
          <w:rFonts w:ascii="標楷體" w:eastAsia="標楷體" w:hAnsi="標楷體"/>
          <w:lang w:eastAsia="zh-TW"/>
        </w:rPr>
        <w:t>黏</w:t>
      </w:r>
      <w:proofErr w:type="gramEnd"/>
      <w:r w:rsidR="00AA0AE3" w:rsidRPr="003D05F1">
        <w:rPr>
          <w:rFonts w:ascii="標楷體" w:eastAsia="標楷體" w:hAnsi="標楷體"/>
          <w:lang w:eastAsia="zh-TW"/>
        </w:rPr>
        <w:t>劑</w:t>
      </w:r>
      <w:r w:rsidR="00AA0AE3" w:rsidRPr="003D05F1">
        <w:rPr>
          <w:rFonts w:ascii="標楷體" w:eastAsia="標楷體" w:hAnsi="標楷體" w:hint="eastAsia"/>
          <w:lang w:eastAsia="zh-TW"/>
        </w:rPr>
        <w:t>。</w:t>
      </w:r>
    </w:p>
    <w:p w:rsidR="00CF18D1" w:rsidRPr="003D05F1" w:rsidRDefault="00CF18D1" w:rsidP="00CF18D1">
      <w:pPr>
        <w:pStyle w:val="a3"/>
        <w:numPr>
          <w:ilvl w:val="3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lang w:eastAsia="zh-TW"/>
        </w:rPr>
        <w:t>嚴禁遮</w:t>
      </w:r>
      <w:r w:rsidR="00440AF3" w:rsidRPr="003D05F1">
        <w:rPr>
          <w:rFonts w:ascii="標楷體" w:eastAsia="標楷體" w:hAnsi="標楷體" w:hint="eastAsia"/>
          <w:lang w:eastAsia="zh-TW"/>
        </w:rPr>
        <w:t>蔽</w:t>
      </w:r>
      <w:r w:rsidRPr="003D05F1">
        <w:rPr>
          <w:rFonts w:ascii="標楷體" w:eastAsia="標楷體" w:hAnsi="標楷體"/>
          <w:lang w:eastAsia="zh-TW"/>
        </w:rPr>
        <w:t>配電箱、消防設備、空調面板及安全標誌；嚴禁任何裝潢材料或展品阻塞客、貨梯、逃生門及其安全通道，違規經通知仍未改善，館方將逕行移除，移除費用由展出單位負擔。</w:t>
      </w:r>
    </w:p>
    <w:p w:rsidR="00CF18D1" w:rsidRPr="003D05F1" w:rsidRDefault="00CF18D1" w:rsidP="00CF18D1">
      <w:pPr>
        <w:pStyle w:val="a3"/>
        <w:numPr>
          <w:ilvl w:val="3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lang w:eastAsia="zh-TW"/>
        </w:rPr>
      </w:pPr>
      <w:proofErr w:type="gramStart"/>
      <w:r w:rsidRPr="003D05F1">
        <w:rPr>
          <w:rFonts w:ascii="標楷體" w:eastAsia="標楷體" w:hAnsi="標楷體" w:cs="細明體" w:hint="eastAsia"/>
          <w:lang w:eastAsia="zh-TW"/>
        </w:rPr>
        <w:t>佈</w:t>
      </w:r>
      <w:proofErr w:type="gramEnd"/>
      <w:r w:rsidRPr="003D05F1">
        <w:rPr>
          <w:rFonts w:ascii="標楷體" w:eastAsia="標楷體" w:hAnsi="標楷體"/>
          <w:lang w:eastAsia="zh-TW"/>
        </w:rPr>
        <w:t>(</w:t>
      </w:r>
      <w:r w:rsidRPr="003D05F1">
        <w:rPr>
          <w:rFonts w:ascii="標楷體" w:eastAsia="標楷體" w:hAnsi="標楷體" w:cs="細明體" w:hint="eastAsia"/>
          <w:lang w:eastAsia="zh-TW"/>
        </w:rPr>
        <w:t>卸</w:t>
      </w:r>
      <w:r w:rsidRPr="003D05F1">
        <w:rPr>
          <w:rFonts w:ascii="標楷體" w:eastAsia="標楷體" w:hAnsi="標楷體"/>
          <w:lang w:eastAsia="zh-TW"/>
        </w:rPr>
        <w:t>)</w:t>
      </w:r>
      <w:r w:rsidRPr="003D05F1">
        <w:rPr>
          <w:rFonts w:ascii="標楷體" w:eastAsia="標楷體" w:hAnsi="標楷體" w:cs="細明體" w:hint="eastAsia"/>
          <w:lang w:eastAsia="zh-TW"/>
        </w:rPr>
        <w:t>展時，請於使用前加裝防護措施，以防止地板材質之刮傷及損毀，除板車、推車及附橡膠輪道具外，禁止</w:t>
      </w:r>
      <w:r w:rsidR="00264891" w:rsidRPr="003D05F1">
        <w:rPr>
          <w:rFonts w:ascii="標楷體" w:eastAsia="標楷體" w:hAnsi="標楷體" w:cs="細明體" w:hint="eastAsia"/>
          <w:lang w:eastAsia="zh-TW"/>
        </w:rPr>
        <w:t>直接</w:t>
      </w:r>
      <w:r w:rsidRPr="003D05F1">
        <w:rPr>
          <w:rFonts w:ascii="標楷體" w:eastAsia="標楷體" w:hAnsi="標楷體" w:cs="細明體" w:hint="eastAsia"/>
          <w:lang w:eastAsia="zh-TW"/>
        </w:rPr>
        <w:t>於地板上拖拉器材。如使用不當造成損壞，展出單位應負賠償及修復責任。</w:t>
      </w:r>
    </w:p>
    <w:p w:rsidR="00CF18D1" w:rsidRPr="003D05F1" w:rsidRDefault="00440AF3" w:rsidP="00CF18D1">
      <w:pPr>
        <w:pStyle w:val="a3"/>
        <w:numPr>
          <w:ilvl w:val="3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lang w:eastAsia="zh-TW"/>
        </w:rPr>
      </w:pPr>
      <w:proofErr w:type="gramStart"/>
      <w:r w:rsidRPr="003D05F1">
        <w:rPr>
          <w:rFonts w:ascii="標楷體" w:eastAsia="標楷體" w:hAnsi="標楷體" w:cs="細明體" w:hint="eastAsia"/>
          <w:lang w:eastAsia="zh-TW"/>
        </w:rPr>
        <w:t>佈</w:t>
      </w:r>
      <w:proofErr w:type="gramEnd"/>
      <w:r w:rsidRPr="003D05F1">
        <w:rPr>
          <w:rFonts w:ascii="標楷體" w:eastAsia="標楷體" w:hAnsi="標楷體" w:cs="細明體" w:hint="eastAsia"/>
          <w:lang w:eastAsia="zh-TW"/>
        </w:rPr>
        <w:t>展工作產生之</w:t>
      </w:r>
      <w:r w:rsidR="00CF18D1" w:rsidRPr="003D05F1">
        <w:rPr>
          <w:rFonts w:ascii="標楷體" w:eastAsia="標楷體" w:hAnsi="標楷體" w:cs="細明體" w:hint="eastAsia"/>
          <w:lang w:eastAsia="zh-TW"/>
        </w:rPr>
        <w:t>垃圾應由展出單位自行負責清運。</w:t>
      </w:r>
    </w:p>
    <w:p w:rsidR="00F93E5D" w:rsidRPr="003D05F1" w:rsidRDefault="00CF18D1" w:rsidP="00CF18D1">
      <w:pPr>
        <w:pStyle w:val="a3"/>
        <w:numPr>
          <w:ilvl w:val="3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 w:cs="細明體" w:hint="eastAsia"/>
          <w:lang w:eastAsia="zh-TW"/>
        </w:rPr>
        <w:t>請注意</w:t>
      </w:r>
      <w:proofErr w:type="gramStart"/>
      <w:r w:rsidRPr="003D05F1">
        <w:rPr>
          <w:rFonts w:ascii="標楷體" w:eastAsia="標楷體" w:hAnsi="標楷體" w:cs="細明體" w:hint="eastAsia"/>
          <w:lang w:eastAsia="zh-TW"/>
        </w:rPr>
        <w:t>佈</w:t>
      </w:r>
      <w:proofErr w:type="gramEnd"/>
      <w:r w:rsidRPr="003D05F1">
        <w:rPr>
          <w:rFonts w:ascii="標楷體" w:eastAsia="標楷體" w:hAnsi="標楷體" w:cs="細明體" w:hint="eastAsia"/>
          <w:lang w:eastAsia="zh-TW"/>
        </w:rPr>
        <w:t>展工作人員之安全。</w:t>
      </w:r>
    </w:p>
    <w:p w:rsidR="00CF18D1" w:rsidRPr="003D05F1" w:rsidRDefault="00CF18D1" w:rsidP="00CF18D1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right="108"/>
        <w:rPr>
          <w:rFonts w:ascii="標楷體" w:eastAsia="標楷體" w:hAnsi="標楷體"/>
          <w:spacing w:val="-1"/>
          <w:lang w:eastAsia="zh-TW"/>
        </w:rPr>
      </w:pPr>
      <w:r w:rsidRPr="003D05F1">
        <w:rPr>
          <w:rFonts w:ascii="標楷體" w:eastAsia="標楷體" w:hAnsi="標楷體"/>
          <w:spacing w:val="-1"/>
          <w:lang w:eastAsia="zh-TW"/>
        </w:rPr>
        <w:t>展覽期間：</w:t>
      </w:r>
    </w:p>
    <w:p w:rsidR="00CF18D1" w:rsidRPr="003D05F1" w:rsidRDefault="00CF18D1" w:rsidP="00CF18D1">
      <w:pPr>
        <w:pStyle w:val="a3"/>
        <w:numPr>
          <w:ilvl w:val="1"/>
          <w:numId w:val="1"/>
        </w:numPr>
        <w:adjustRightInd w:val="0"/>
        <w:snapToGrid w:val="0"/>
        <w:spacing w:line="400" w:lineRule="exact"/>
        <w:ind w:right="108"/>
        <w:rPr>
          <w:rFonts w:ascii="標楷體" w:eastAsia="標楷體" w:hAnsi="標楷體"/>
          <w:spacing w:val="-1"/>
          <w:lang w:eastAsia="zh-TW"/>
        </w:rPr>
      </w:pPr>
      <w:r w:rsidRPr="003D05F1">
        <w:rPr>
          <w:rFonts w:ascii="標楷體" w:eastAsia="標楷體" w:hAnsi="標楷體" w:cs="細明體" w:hint="eastAsia"/>
          <w:spacing w:val="-1"/>
          <w:lang w:eastAsia="zh-TW"/>
        </w:rPr>
        <w:t>開幕及相關活動之籌備辦理：</w:t>
      </w:r>
    </w:p>
    <w:p w:rsidR="00CF18D1" w:rsidRPr="003D05F1" w:rsidRDefault="00CF18D1" w:rsidP="00E53CE2">
      <w:pPr>
        <w:pStyle w:val="a3"/>
        <w:numPr>
          <w:ilvl w:val="2"/>
          <w:numId w:val="1"/>
        </w:numPr>
        <w:adjustRightInd w:val="0"/>
        <w:snapToGrid w:val="0"/>
        <w:spacing w:line="400" w:lineRule="exact"/>
        <w:ind w:left="1418" w:right="108" w:hanging="347"/>
        <w:rPr>
          <w:rFonts w:ascii="標楷體" w:eastAsia="標楷體" w:hAnsi="標楷體"/>
          <w:spacing w:val="-1"/>
          <w:lang w:eastAsia="zh-TW"/>
        </w:rPr>
      </w:pPr>
      <w:r w:rsidRPr="003D05F1">
        <w:rPr>
          <w:rFonts w:ascii="標楷體" w:eastAsia="標楷體" w:hAnsi="標楷體" w:cs="細明體" w:hint="eastAsia"/>
          <w:spacing w:val="-1"/>
          <w:lang w:eastAsia="zh-TW"/>
        </w:rPr>
        <w:t>展出單位可視需要自行擇日辦理，請於展出</w:t>
      </w:r>
      <w:r w:rsidRPr="003D05F1">
        <w:rPr>
          <w:rFonts w:ascii="標楷體" w:eastAsia="標楷體" w:hAnsi="標楷體"/>
          <w:spacing w:val="-1"/>
          <w:lang w:eastAsia="zh-TW"/>
        </w:rPr>
        <w:t xml:space="preserve"> 2 </w:t>
      </w:r>
      <w:proofErr w:type="gramStart"/>
      <w:r w:rsidRPr="003D05F1">
        <w:rPr>
          <w:rFonts w:ascii="標楷體" w:eastAsia="標楷體" w:hAnsi="標楷體" w:cs="細明體" w:hint="eastAsia"/>
          <w:spacing w:val="-1"/>
          <w:lang w:eastAsia="zh-TW"/>
        </w:rPr>
        <w:t>個</w:t>
      </w:r>
      <w:proofErr w:type="gramEnd"/>
      <w:r w:rsidRPr="003D05F1">
        <w:rPr>
          <w:rFonts w:ascii="標楷體" w:eastAsia="標楷體" w:hAnsi="標楷體" w:cs="細明體" w:hint="eastAsia"/>
          <w:spacing w:val="-1"/>
          <w:lang w:eastAsia="zh-TW"/>
        </w:rPr>
        <w:t>月前知會本中心，以利安排配合人力。</w:t>
      </w:r>
    </w:p>
    <w:p w:rsidR="00CF18D1" w:rsidRPr="003D05F1" w:rsidRDefault="00CF18D1" w:rsidP="00E53CE2">
      <w:pPr>
        <w:pStyle w:val="a3"/>
        <w:numPr>
          <w:ilvl w:val="2"/>
          <w:numId w:val="1"/>
        </w:numPr>
        <w:adjustRightInd w:val="0"/>
        <w:snapToGrid w:val="0"/>
        <w:spacing w:line="400" w:lineRule="exact"/>
        <w:ind w:left="1418" w:right="108" w:hanging="347"/>
        <w:rPr>
          <w:rFonts w:ascii="標楷體" w:eastAsia="標楷體" w:hAnsi="標楷體"/>
          <w:spacing w:val="-1"/>
          <w:lang w:eastAsia="zh-TW"/>
        </w:rPr>
      </w:pPr>
      <w:r w:rsidRPr="003D05F1">
        <w:rPr>
          <w:rFonts w:ascii="標楷體" w:eastAsia="標楷體" w:hAnsi="標楷體" w:cs="細明體" w:hint="eastAsia"/>
          <w:spacing w:val="-1"/>
          <w:lang w:eastAsia="zh-TW"/>
        </w:rPr>
        <w:t>請於各館展覽場空間內舉辦，若另行借用其他空間，請依「桃園市政府藝文設施管理中心所屬場地使用管理要點」及「桃園市藝文場地使用收費標準」進行申請與繳費。</w:t>
      </w:r>
    </w:p>
    <w:p w:rsidR="00866EB8" w:rsidRPr="003D05F1" w:rsidRDefault="00866EB8" w:rsidP="00E53CE2">
      <w:pPr>
        <w:pStyle w:val="a3"/>
        <w:numPr>
          <w:ilvl w:val="1"/>
          <w:numId w:val="1"/>
        </w:numPr>
        <w:adjustRightInd w:val="0"/>
        <w:snapToGrid w:val="0"/>
        <w:spacing w:line="400" w:lineRule="exact"/>
        <w:ind w:right="2"/>
        <w:rPr>
          <w:rFonts w:ascii="標楷體" w:eastAsia="標楷體" w:hAnsi="標楷體"/>
          <w:spacing w:val="-1"/>
          <w:lang w:eastAsia="zh-TW"/>
        </w:rPr>
      </w:pPr>
      <w:r w:rsidRPr="003D05F1">
        <w:rPr>
          <w:rFonts w:ascii="標楷體" w:eastAsia="標楷體" w:hAnsi="標楷體" w:cs="細明體" w:hint="eastAsia"/>
          <w:spacing w:val="-1"/>
          <w:lang w:eastAsia="zh-TW"/>
        </w:rPr>
        <w:t>為維護展覽完整性，</w:t>
      </w:r>
      <w:r w:rsidR="00473C15" w:rsidRPr="003D05F1">
        <w:rPr>
          <w:rFonts w:ascii="標楷體" w:eastAsia="標楷體" w:hAnsi="標楷體"/>
          <w:spacing w:val="-1"/>
          <w:lang w:eastAsia="zh-TW"/>
        </w:rPr>
        <w:t>所有參展作品於展出期間不得提借</w:t>
      </w:r>
      <w:r w:rsidRPr="003D05F1">
        <w:rPr>
          <w:rFonts w:ascii="新細明體" w:eastAsia="新細明體" w:hAnsi="新細明體" w:hint="eastAsia"/>
          <w:spacing w:val="-1"/>
          <w:lang w:eastAsia="zh-TW"/>
        </w:rPr>
        <w:t>，</w:t>
      </w:r>
      <w:r w:rsidRPr="003D05F1">
        <w:rPr>
          <w:rFonts w:ascii="標楷體" w:eastAsia="標楷體" w:hAnsi="標楷體" w:cs="細明體" w:hint="eastAsia"/>
          <w:spacing w:val="-1"/>
          <w:lang w:eastAsia="zh-TW"/>
        </w:rPr>
        <w:t>如需更換展品應經本中心同意。</w:t>
      </w:r>
    </w:p>
    <w:p w:rsidR="00473C15" w:rsidRPr="003D05F1" w:rsidRDefault="00473C15" w:rsidP="00473C15">
      <w:pPr>
        <w:pStyle w:val="a3"/>
        <w:numPr>
          <w:ilvl w:val="1"/>
          <w:numId w:val="1"/>
        </w:numPr>
        <w:adjustRightInd w:val="0"/>
        <w:snapToGrid w:val="0"/>
        <w:spacing w:line="400" w:lineRule="exact"/>
        <w:ind w:right="108"/>
        <w:rPr>
          <w:rFonts w:ascii="標楷體" w:eastAsia="標楷體" w:hAnsi="標楷體"/>
          <w:spacing w:val="-1"/>
          <w:lang w:eastAsia="zh-TW"/>
        </w:rPr>
      </w:pPr>
      <w:r w:rsidRPr="003D05F1">
        <w:rPr>
          <w:rFonts w:ascii="標楷體" w:eastAsia="標楷體" w:hAnsi="標楷體"/>
          <w:spacing w:val="-1"/>
          <w:lang w:eastAsia="zh-TW"/>
        </w:rPr>
        <w:t>展出作品之包裝、運輸、保險相關事宜，</w:t>
      </w:r>
      <w:proofErr w:type="gramStart"/>
      <w:r w:rsidRPr="003D05F1">
        <w:rPr>
          <w:rFonts w:ascii="標楷體" w:eastAsia="標楷體" w:hAnsi="標楷體"/>
          <w:spacing w:val="-1"/>
          <w:lang w:eastAsia="zh-TW"/>
        </w:rPr>
        <w:t>均由展出</w:t>
      </w:r>
      <w:proofErr w:type="gramEnd"/>
      <w:r w:rsidRPr="003D05F1">
        <w:rPr>
          <w:rFonts w:ascii="標楷體" w:eastAsia="標楷體" w:hAnsi="標楷體"/>
          <w:spacing w:val="-1"/>
          <w:lang w:eastAsia="zh-TW"/>
        </w:rPr>
        <w:t>者自行負責</w:t>
      </w:r>
      <w:r w:rsidR="005A2A4E" w:rsidRPr="003D05F1">
        <w:rPr>
          <w:rFonts w:ascii="新細明體" w:eastAsia="新細明體" w:hAnsi="新細明體" w:hint="eastAsia"/>
          <w:spacing w:val="-1"/>
          <w:lang w:eastAsia="zh-TW"/>
        </w:rPr>
        <w:t>，</w:t>
      </w:r>
      <w:r w:rsidR="005A2A4E" w:rsidRPr="003D05F1">
        <w:rPr>
          <w:rFonts w:ascii="標楷體" w:eastAsia="標楷體" w:hAnsi="標楷體"/>
          <w:spacing w:val="-1"/>
          <w:lang w:eastAsia="zh-TW"/>
        </w:rPr>
        <w:t>作品如有遺失或損壞，本中心不負賠償責任。</w:t>
      </w:r>
    </w:p>
    <w:p w:rsidR="00CF18D1" w:rsidRPr="003D05F1" w:rsidRDefault="00CF18D1" w:rsidP="00E53CE2">
      <w:pPr>
        <w:pStyle w:val="a3"/>
        <w:numPr>
          <w:ilvl w:val="1"/>
          <w:numId w:val="1"/>
        </w:numPr>
        <w:adjustRightInd w:val="0"/>
        <w:snapToGrid w:val="0"/>
        <w:spacing w:line="400" w:lineRule="exact"/>
        <w:ind w:right="2"/>
        <w:rPr>
          <w:rFonts w:ascii="標楷體" w:eastAsia="標楷體" w:hAnsi="標楷體"/>
          <w:spacing w:val="-1"/>
          <w:lang w:eastAsia="zh-TW"/>
        </w:rPr>
      </w:pPr>
      <w:r w:rsidRPr="003D05F1">
        <w:rPr>
          <w:rFonts w:ascii="標楷體" w:eastAsia="標楷體" w:hAnsi="標楷體" w:cs="細明體" w:hint="eastAsia"/>
          <w:spacing w:val="-1"/>
          <w:lang w:eastAsia="zh-TW"/>
        </w:rPr>
        <w:t>展覽內容如違反相關場地使用規則或涉及違反善良風俗者，本中心有權視情況暫停全部或部分展出。</w:t>
      </w:r>
    </w:p>
    <w:p w:rsidR="00CF18D1" w:rsidRPr="003D05F1" w:rsidRDefault="00CF18D1" w:rsidP="00CF18D1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right="108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lang w:eastAsia="zh-TW"/>
        </w:rPr>
        <w:t>展覽結束</w:t>
      </w:r>
      <w:proofErr w:type="gramStart"/>
      <w:r w:rsidRPr="003D05F1">
        <w:rPr>
          <w:rFonts w:ascii="標楷體" w:eastAsia="標楷體" w:hAnsi="標楷體"/>
          <w:lang w:eastAsia="zh-TW"/>
        </w:rPr>
        <w:t>及卸展</w:t>
      </w:r>
      <w:proofErr w:type="gramEnd"/>
      <w:r w:rsidRPr="003D05F1">
        <w:rPr>
          <w:rFonts w:ascii="標楷體" w:eastAsia="標楷體" w:hAnsi="標楷體"/>
          <w:lang w:eastAsia="zh-TW"/>
        </w:rPr>
        <w:t>：</w:t>
      </w:r>
    </w:p>
    <w:p w:rsidR="00CF18D1" w:rsidRPr="003D05F1" w:rsidRDefault="00CF18D1" w:rsidP="00CF18D1">
      <w:pPr>
        <w:pStyle w:val="a3"/>
        <w:numPr>
          <w:ilvl w:val="1"/>
          <w:numId w:val="1"/>
        </w:numPr>
        <w:adjustRightInd w:val="0"/>
        <w:snapToGrid w:val="0"/>
        <w:spacing w:line="400" w:lineRule="exact"/>
        <w:ind w:right="108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 w:cs="細明體" w:hint="eastAsia"/>
          <w:lang w:eastAsia="zh-TW"/>
        </w:rPr>
        <w:t>請於核定</w:t>
      </w:r>
      <w:proofErr w:type="gramStart"/>
      <w:r w:rsidRPr="003D05F1">
        <w:rPr>
          <w:rFonts w:ascii="標楷體" w:eastAsia="標楷體" w:hAnsi="標楷體" w:cs="細明體" w:hint="eastAsia"/>
          <w:lang w:eastAsia="zh-TW"/>
        </w:rPr>
        <w:t>之卸展日進行卸展</w:t>
      </w:r>
      <w:proofErr w:type="gramEnd"/>
      <w:r w:rsidRPr="003D05F1">
        <w:rPr>
          <w:rFonts w:ascii="標楷體" w:eastAsia="標楷體" w:hAnsi="標楷體" w:cs="細明體" w:hint="eastAsia"/>
          <w:lang w:eastAsia="zh-TW"/>
        </w:rPr>
        <w:t>，勿提前撤離展品。</w:t>
      </w:r>
    </w:p>
    <w:p w:rsidR="00CF18D1" w:rsidRPr="003D05F1" w:rsidRDefault="00CF18D1" w:rsidP="00CF18D1">
      <w:pPr>
        <w:pStyle w:val="a3"/>
        <w:numPr>
          <w:ilvl w:val="1"/>
          <w:numId w:val="1"/>
        </w:numPr>
        <w:adjustRightInd w:val="0"/>
        <w:snapToGrid w:val="0"/>
        <w:spacing w:line="400" w:lineRule="exact"/>
        <w:ind w:right="108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 w:cs="細明體" w:hint="eastAsia"/>
          <w:lang w:eastAsia="zh-TW"/>
        </w:rPr>
        <w:t>請</w:t>
      </w:r>
      <w:proofErr w:type="gramStart"/>
      <w:r w:rsidRPr="003D05F1">
        <w:rPr>
          <w:rFonts w:ascii="標楷體" w:eastAsia="標楷體" w:hAnsi="標楷體" w:cs="細明體" w:hint="eastAsia"/>
          <w:lang w:eastAsia="zh-TW"/>
        </w:rPr>
        <w:t>於卸展</w:t>
      </w:r>
      <w:proofErr w:type="gramEnd"/>
      <w:r w:rsidRPr="003D05F1">
        <w:rPr>
          <w:rFonts w:ascii="標楷體" w:eastAsia="標楷體" w:hAnsi="標楷體" w:cs="細明體" w:hint="eastAsia"/>
          <w:lang w:eastAsia="zh-TW"/>
        </w:rPr>
        <w:t>當日</w:t>
      </w:r>
      <w:r w:rsidRPr="003D05F1">
        <w:rPr>
          <w:rFonts w:ascii="標楷體" w:eastAsia="標楷體" w:hAnsi="標楷體"/>
          <w:lang w:eastAsia="zh-TW"/>
        </w:rPr>
        <w:t xml:space="preserve"> 17</w:t>
      </w:r>
      <w:r w:rsidRPr="003D05F1">
        <w:rPr>
          <w:rFonts w:ascii="標楷體" w:eastAsia="標楷體" w:hAnsi="標楷體" w:cs="細明體" w:hint="eastAsia"/>
          <w:lang w:eastAsia="zh-TW"/>
        </w:rPr>
        <w:t>：</w:t>
      </w:r>
      <w:r w:rsidRPr="003D05F1">
        <w:rPr>
          <w:rFonts w:ascii="標楷體" w:eastAsia="標楷體" w:hAnsi="標楷體"/>
          <w:lang w:eastAsia="zh-TW"/>
        </w:rPr>
        <w:t xml:space="preserve">00 </w:t>
      </w:r>
      <w:r w:rsidRPr="003D05F1">
        <w:rPr>
          <w:rFonts w:ascii="標楷體" w:eastAsia="標楷體" w:hAnsi="標楷體" w:cs="細明體" w:hint="eastAsia"/>
          <w:lang w:eastAsia="zh-TW"/>
        </w:rPr>
        <w:t>前</w:t>
      </w:r>
      <w:r w:rsidRPr="003D05F1">
        <w:rPr>
          <w:rFonts w:ascii="標楷體" w:eastAsia="標楷體" w:hAnsi="標楷體"/>
          <w:lang w:eastAsia="zh-TW"/>
        </w:rPr>
        <w:t xml:space="preserve">(A8 </w:t>
      </w:r>
      <w:r w:rsidRPr="003D05F1">
        <w:rPr>
          <w:rFonts w:ascii="標楷體" w:eastAsia="標楷體" w:hAnsi="標楷體" w:cs="細明體" w:hint="eastAsia"/>
          <w:lang w:eastAsia="zh-TW"/>
        </w:rPr>
        <w:t>藝文中心為</w:t>
      </w:r>
      <w:r w:rsidRPr="003D05F1">
        <w:rPr>
          <w:rFonts w:ascii="標楷體" w:eastAsia="標楷體" w:hAnsi="標楷體"/>
          <w:lang w:eastAsia="zh-TW"/>
        </w:rPr>
        <w:t xml:space="preserve"> 19</w:t>
      </w:r>
      <w:r w:rsidRPr="003D05F1">
        <w:rPr>
          <w:rFonts w:ascii="標楷體" w:eastAsia="標楷體" w:hAnsi="標楷體" w:cs="細明體" w:hint="eastAsia"/>
          <w:lang w:eastAsia="zh-TW"/>
        </w:rPr>
        <w:t>：</w:t>
      </w:r>
      <w:r w:rsidRPr="003D05F1">
        <w:rPr>
          <w:rFonts w:ascii="標楷體" w:eastAsia="標楷體" w:hAnsi="標楷體"/>
          <w:lang w:eastAsia="zh-TW"/>
        </w:rPr>
        <w:t>00)</w:t>
      </w:r>
      <w:r w:rsidRPr="003D05F1">
        <w:rPr>
          <w:rFonts w:ascii="標楷體" w:eastAsia="標楷體" w:hAnsi="標楷體" w:cs="細明體" w:hint="eastAsia"/>
          <w:lang w:eastAsia="zh-TW"/>
        </w:rPr>
        <w:t>完成場地復原及垃圾清運，並與館方人員點交借用場地之完整與清潔，以及借用物品之數量，確認無誤後經館方人員簽收場地使用檢查表後，即可備齊相關資料辦理退場地保證金事宜。</w:t>
      </w:r>
    </w:p>
    <w:p w:rsidR="00CF18D1" w:rsidRPr="003D05F1" w:rsidRDefault="00CF18D1" w:rsidP="00CF18D1">
      <w:pPr>
        <w:pStyle w:val="a3"/>
        <w:numPr>
          <w:ilvl w:val="1"/>
          <w:numId w:val="1"/>
        </w:numPr>
        <w:adjustRightInd w:val="0"/>
        <w:snapToGrid w:val="0"/>
        <w:spacing w:line="400" w:lineRule="exact"/>
        <w:ind w:right="108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 w:cs="細明體" w:hint="eastAsia"/>
          <w:lang w:eastAsia="zh-TW"/>
        </w:rPr>
        <w:t>如有受贈之花籃、盆景等應一併清理完畢。</w:t>
      </w:r>
    </w:p>
    <w:p w:rsidR="00CF18D1" w:rsidRPr="003D05F1" w:rsidRDefault="00CF18D1" w:rsidP="00CF18D1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right="108"/>
        <w:rPr>
          <w:rFonts w:ascii="標楷體" w:eastAsia="標楷體" w:hAnsi="標楷體"/>
          <w:lang w:eastAsia="zh-TW"/>
        </w:rPr>
      </w:pPr>
      <w:proofErr w:type="spellStart"/>
      <w:r w:rsidRPr="003D05F1">
        <w:rPr>
          <w:rFonts w:ascii="標楷體" w:eastAsia="標楷體" w:hAnsi="標楷體"/>
        </w:rPr>
        <w:t>其他</w:t>
      </w:r>
      <w:proofErr w:type="spellEnd"/>
      <w:r w:rsidRPr="003D05F1">
        <w:rPr>
          <w:rFonts w:ascii="標楷體" w:eastAsia="標楷體" w:hAnsi="標楷體"/>
        </w:rPr>
        <w:t>：</w:t>
      </w:r>
    </w:p>
    <w:p w:rsidR="00CF18D1" w:rsidRPr="003D05F1" w:rsidRDefault="00CF18D1" w:rsidP="00CF18D1">
      <w:pPr>
        <w:pStyle w:val="a3"/>
        <w:numPr>
          <w:ilvl w:val="1"/>
          <w:numId w:val="1"/>
        </w:numPr>
        <w:adjustRightInd w:val="0"/>
        <w:snapToGrid w:val="0"/>
        <w:spacing w:line="400" w:lineRule="exact"/>
        <w:ind w:right="108"/>
        <w:rPr>
          <w:rFonts w:ascii="標楷體" w:eastAsia="標楷體" w:hAnsi="標楷體"/>
          <w:lang w:eastAsia="zh-TW"/>
        </w:rPr>
      </w:pPr>
      <w:proofErr w:type="spellStart"/>
      <w:r w:rsidRPr="003D05F1">
        <w:rPr>
          <w:rFonts w:ascii="標楷體" w:eastAsia="標楷體" w:hAnsi="標楷體"/>
        </w:rPr>
        <w:t>保證金</w:t>
      </w:r>
      <w:proofErr w:type="spellEnd"/>
      <w:r w:rsidRPr="003D05F1">
        <w:rPr>
          <w:rFonts w:ascii="標楷體" w:eastAsia="標楷體" w:hAnsi="標楷體"/>
        </w:rPr>
        <w:t>：</w:t>
      </w:r>
    </w:p>
    <w:p w:rsidR="00CF18D1" w:rsidRPr="003D05F1" w:rsidRDefault="00CF18D1" w:rsidP="00E53CE2">
      <w:pPr>
        <w:pStyle w:val="a3"/>
        <w:numPr>
          <w:ilvl w:val="2"/>
          <w:numId w:val="1"/>
        </w:numPr>
        <w:adjustRightInd w:val="0"/>
        <w:snapToGrid w:val="0"/>
        <w:spacing w:line="400" w:lineRule="exact"/>
        <w:ind w:left="1276" w:right="108" w:hanging="205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spacing w:val="-6"/>
          <w:lang w:eastAsia="zh-TW"/>
        </w:rPr>
        <w:t>繳納期限：核定</w:t>
      </w:r>
      <w:proofErr w:type="gramStart"/>
      <w:r w:rsidRPr="003D05F1">
        <w:rPr>
          <w:rFonts w:ascii="標楷體" w:eastAsia="標楷體" w:hAnsi="標楷體"/>
          <w:spacing w:val="-6"/>
          <w:lang w:eastAsia="zh-TW"/>
        </w:rPr>
        <w:t>佈</w:t>
      </w:r>
      <w:proofErr w:type="gramEnd"/>
      <w:r w:rsidRPr="003D05F1">
        <w:rPr>
          <w:rFonts w:ascii="標楷體" w:eastAsia="標楷體" w:hAnsi="標楷體"/>
          <w:spacing w:val="-6"/>
          <w:lang w:eastAsia="zh-TW"/>
        </w:rPr>
        <w:t xml:space="preserve">展日 </w:t>
      </w:r>
      <w:r w:rsidRPr="003D05F1">
        <w:rPr>
          <w:rFonts w:ascii="標楷體" w:eastAsia="標楷體" w:hAnsi="標楷體"/>
          <w:lang w:eastAsia="zh-TW"/>
        </w:rPr>
        <w:t>2</w:t>
      </w:r>
      <w:r w:rsidRPr="003D05F1">
        <w:rPr>
          <w:rFonts w:ascii="標楷體" w:eastAsia="標楷體" w:hAnsi="標楷體"/>
          <w:spacing w:val="-15"/>
          <w:lang w:eastAsia="zh-TW"/>
        </w:rPr>
        <w:t xml:space="preserve"> </w:t>
      </w:r>
      <w:proofErr w:type="gramStart"/>
      <w:r w:rsidRPr="003D05F1">
        <w:rPr>
          <w:rFonts w:ascii="標楷體" w:eastAsia="標楷體" w:hAnsi="標楷體"/>
          <w:spacing w:val="-15"/>
          <w:lang w:eastAsia="zh-TW"/>
        </w:rPr>
        <w:t>週</w:t>
      </w:r>
      <w:proofErr w:type="gramEnd"/>
      <w:r w:rsidRPr="003D05F1">
        <w:rPr>
          <w:rFonts w:ascii="標楷體" w:eastAsia="標楷體" w:hAnsi="標楷體"/>
          <w:spacing w:val="-15"/>
          <w:lang w:eastAsia="zh-TW"/>
        </w:rPr>
        <w:t>前。</w:t>
      </w:r>
    </w:p>
    <w:p w:rsidR="00CF18D1" w:rsidRPr="003D05F1" w:rsidRDefault="00CF18D1" w:rsidP="00E53CE2">
      <w:pPr>
        <w:pStyle w:val="a3"/>
        <w:numPr>
          <w:ilvl w:val="2"/>
          <w:numId w:val="1"/>
        </w:numPr>
        <w:adjustRightInd w:val="0"/>
        <w:snapToGrid w:val="0"/>
        <w:spacing w:line="400" w:lineRule="exact"/>
        <w:ind w:left="1418" w:right="108" w:hanging="347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spacing w:val="-4"/>
          <w:lang w:eastAsia="zh-TW"/>
        </w:rPr>
        <w:t xml:space="preserve">申請展一律為新臺幣 </w:t>
      </w:r>
      <w:r w:rsidRPr="003D05F1">
        <w:rPr>
          <w:rFonts w:ascii="標楷體" w:eastAsia="標楷體" w:hAnsi="標楷體"/>
          <w:lang w:eastAsia="zh-TW"/>
        </w:rPr>
        <w:t>5,000</w:t>
      </w:r>
      <w:r w:rsidRPr="003D05F1">
        <w:rPr>
          <w:rFonts w:ascii="標楷體" w:eastAsia="標楷體" w:hAnsi="標楷體"/>
          <w:spacing w:val="-8"/>
          <w:lang w:eastAsia="zh-TW"/>
        </w:rPr>
        <w:t xml:space="preserve"> 元整；其他展覽依核定函收費方式計算保證金。</w:t>
      </w:r>
    </w:p>
    <w:p w:rsidR="00F917E4" w:rsidRPr="003D05F1" w:rsidRDefault="00CF18D1" w:rsidP="00E53CE2">
      <w:pPr>
        <w:pStyle w:val="a3"/>
        <w:numPr>
          <w:ilvl w:val="2"/>
          <w:numId w:val="1"/>
        </w:numPr>
        <w:adjustRightInd w:val="0"/>
        <w:snapToGrid w:val="0"/>
        <w:spacing w:line="400" w:lineRule="exact"/>
        <w:ind w:left="1418" w:right="108" w:hanging="347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lang w:eastAsia="zh-TW"/>
        </w:rPr>
        <w:t>退還條件：</w:t>
      </w:r>
      <w:proofErr w:type="gramStart"/>
      <w:r w:rsidRPr="003D05F1">
        <w:rPr>
          <w:rFonts w:ascii="標楷體" w:eastAsia="標楷體" w:hAnsi="標楷體"/>
          <w:lang w:eastAsia="zh-TW"/>
        </w:rPr>
        <w:t>卸展完畢</w:t>
      </w:r>
      <w:proofErr w:type="gramEnd"/>
      <w:r w:rsidRPr="003D05F1">
        <w:rPr>
          <w:rFonts w:ascii="標楷體" w:eastAsia="標楷體" w:hAnsi="標楷體"/>
          <w:lang w:eastAsia="zh-TW"/>
        </w:rPr>
        <w:t>經本中心確認無待解決事項始退還保證金；場地、設備及公物如因展出單位使用不當造成遺失或損毀，本中心得自保證金扣抵應賠償之費用，不足時並得追償。</w:t>
      </w:r>
    </w:p>
    <w:p w:rsidR="00F917E4" w:rsidRPr="003D05F1" w:rsidRDefault="00CF18D1" w:rsidP="003D05F1">
      <w:pPr>
        <w:pStyle w:val="a3"/>
        <w:numPr>
          <w:ilvl w:val="1"/>
          <w:numId w:val="1"/>
        </w:numPr>
        <w:adjustRightInd w:val="0"/>
        <w:snapToGrid w:val="0"/>
        <w:spacing w:line="400" w:lineRule="exact"/>
        <w:ind w:right="108"/>
        <w:jc w:val="both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spacing w:val="-11"/>
          <w:lang w:eastAsia="zh-TW"/>
        </w:rPr>
        <w:t>本中心僅提供展覽場地，其他展覽相關衍生費用(例如:茶會餐點、</w:t>
      </w:r>
      <w:proofErr w:type="gramStart"/>
      <w:r w:rsidRPr="003D05F1">
        <w:rPr>
          <w:rFonts w:ascii="標楷體" w:eastAsia="標楷體" w:hAnsi="標楷體"/>
          <w:spacing w:val="-11"/>
          <w:lang w:eastAsia="zh-TW"/>
        </w:rPr>
        <w:t>佈卸展</w:t>
      </w:r>
      <w:proofErr w:type="gramEnd"/>
      <w:r w:rsidRPr="003D05F1">
        <w:rPr>
          <w:rFonts w:ascii="標楷體" w:eastAsia="標楷體" w:hAnsi="標楷體"/>
          <w:spacing w:val="-11"/>
          <w:lang w:eastAsia="zh-TW"/>
        </w:rPr>
        <w:t>、文宣費用等)， 應由展出單位自行統籌負責。</w:t>
      </w:r>
    </w:p>
    <w:p w:rsidR="00CF18D1" w:rsidRPr="003D05F1" w:rsidRDefault="00CF18D1" w:rsidP="003D05F1">
      <w:pPr>
        <w:pStyle w:val="a3"/>
        <w:numPr>
          <w:ilvl w:val="1"/>
          <w:numId w:val="1"/>
        </w:numPr>
        <w:adjustRightInd w:val="0"/>
        <w:snapToGrid w:val="0"/>
        <w:spacing w:line="400" w:lineRule="exact"/>
        <w:ind w:right="108"/>
        <w:jc w:val="both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spacing w:val="-10"/>
          <w:lang w:eastAsia="zh-TW"/>
        </w:rPr>
        <w:lastRenderedPageBreak/>
        <w:t>場地使用期間之佈置、接待、紀錄、錄音、錄影等工作事項及所需工作人員，由展出單位自行負責。</w:t>
      </w:r>
    </w:p>
    <w:p w:rsidR="00CF18D1" w:rsidRPr="003D05F1" w:rsidRDefault="00CF18D1" w:rsidP="003D05F1">
      <w:pPr>
        <w:pStyle w:val="a3"/>
        <w:adjustRightInd w:val="0"/>
        <w:snapToGrid w:val="0"/>
        <w:spacing w:line="400" w:lineRule="exact"/>
        <w:ind w:left="1072" w:right="347" w:hanging="480"/>
        <w:jc w:val="both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spacing w:val="-8"/>
          <w:lang w:eastAsia="zh-TW"/>
        </w:rPr>
        <w:t>(四)</w:t>
      </w:r>
      <w:r w:rsidR="00440AF3" w:rsidRPr="003D05F1">
        <w:rPr>
          <w:rFonts w:ascii="標楷體" w:eastAsia="標楷體" w:hAnsi="標楷體"/>
          <w:spacing w:val="-8"/>
          <w:lang w:eastAsia="zh-TW"/>
        </w:rPr>
        <w:t>場地使用</w:t>
      </w:r>
      <w:proofErr w:type="gramStart"/>
      <w:r w:rsidR="00440AF3" w:rsidRPr="003D05F1">
        <w:rPr>
          <w:rFonts w:ascii="標楷體" w:eastAsia="標楷體" w:hAnsi="標楷體"/>
          <w:spacing w:val="-8"/>
          <w:lang w:eastAsia="zh-TW"/>
        </w:rPr>
        <w:t>期間</w:t>
      </w:r>
      <w:r w:rsidRPr="003D05F1">
        <w:rPr>
          <w:rFonts w:ascii="標楷體" w:eastAsia="標楷體" w:hAnsi="標楷體"/>
          <w:spacing w:val="-8"/>
          <w:lang w:eastAsia="zh-TW"/>
        </w:rPr>
        <w:t>，</w:t>
      </w:r>
      <w:proofErr w:type="gramEnd"/>
      <w:r w:rsidRPr="003D05F1">
        <w:rPr>
          <w:rFonts w:ascii="標楷體" w:eastAsia="標楷體" w:hAnsi="標楷體"/>
          <w:spacing w:val="-8"/>
          <w:lang w:eastAsia="zh-TW"/>
        </w:rPr>
        <w:t>如有事故發生應即時協調本中心妥為處理。</w:t>
      </w:r>
    </w:p>
    <w:p w:rsidR="00CF18D1" w:rsidRPr="003D05F1" w:rsidRDefault="00CF18D1" w:rsidP="003D05F1">
      <w:pPr>
        <w:pStyle w:val="a3"/>
        <w:adjustRightInd w:val="0"/>
        <w:snapToGrid w:val="0"/>
        <w:spacing w:line="400" w:lineRule="exact"/>
        <w:ind w:left="1072" w:right="346" w:hanging="480"/>
        <w:jc w:val="both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spacing w:val="-10"/>
          <w:lang w:eastAsia="zh-TW"/>
        </w:rPr>
        <w:t>(五)使用本中心場地、設備、公物，應注意安全及清潔維護，展覽結束後負責清理及恢復場地原狀，如未能恢復原狀或損壞設備者，應負賠償責任。</w:t>
      </w:r>
    </w:p>
    <w:p w:rsidR="00CF18D1" w:rsidRPr="003D05F1" w:rsidRDefault="00CF18D1" w:rsidP="00CF18D1">
      <w:pPr>
        <w:pStyle w:val="a3"/>
        <w:adjustRightInd w:val="0"/>
        <w:snapToGrid w:val="0"/>
        <w:spacing w:line="400" w:lineRule="exact"/>
        <w:ind w:left="592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lang w:eastAsia="zh-TW"/>
        </w:rPr>
        <w:t>(六)本中心各展覽空間地址、開展時間</w:t>
      </w:r>
      <w:r w:rsidR="003D05F1" w:rsidRPr="003D05F1">
        <w:rPr>
          <w:rFonts w:ascii="標楷體" w:eastAsia="標楷體" w:hAnsi="標楷體" w:hint="eastAsia"/>
          <w:lang w:eastAsia="zh-TW"/>
        </w:rPr>
        <w:t>及</w:t>
      </w:r>
      <w:r w:rsidR="003D05F1" w:rsidRPr="003D05F1">
        <w:rPr>
          <w:rFonts w:ascii="標楷體" w:eastAsia="標楷體" w:hAnsi="標楷體"/>
          <w:lang w:eastAsia="zh-TW"/>
        </w:rPr>
        <w:t>聯絡</w:t>
      </w:r>
      <w:r w:rsidR="003D05F1" w:rsidRPr="003D05F1">
        <w:rPr>
          <w:rFonts w:ascii="標楷體" w:eastAsia="標楷體" w:hAnsi="標楷體" w:hint="eastAsia"/>
          <w:lang w:eastAsia="zh-TW"/>
        </w:rPr>
        <w:t>方式</w:t>
      </w:r>
      <w:r w:rsidRPr="003D05F1">
        <w:rPr>
          <w:rFonts w:ascii="標楷體" w:eastAsia="標楷體" w:hAnsi="標楷體"/>
          <w:lang w:eastAsia="zh-TW"/>
        </w:rPr>
        <w:t>：</w:t>
      </w:r>
    </w:p>
    <w:p w:rsidR="00CF18D1" w:rsidRPr="003D05F1" w:rsidRDefault="00CF18D1" w:rsidP="00E53CE2">
      <w:pPr>
        <w:pStyle w:val="a5"/>
        <w:numPr>
          <w:ilvl w:val="0"/>
          <w:numId w:val="2"/>
        </w:numPr>
        <w:tabs>
          <w:tab w:val="left" w:pos="1390"/>
        </w:tabs>
        <w:adjustRightInd w:val="0"/>
        <w:snapToGrid w:val="0"/>
        <w:spacing w:line="400" w:lineRule="exact"/>
        <w:rPr>
          <w:rFonts w:ascii="標楷體" w:eastAsia="標楷體" w:hAnsi="標楷體"/>
          <w:sz w:val="24"/>
        </w:rPr>
      </w:pPr>
      <w:proofErr w:type="spellStart"/>
      <w:r w:rsidRPr="003D05F1">
        <w:rPr>
          <w:rFonts w:ascii="標楷體" w:eastAsia="標楷體" w:hAnsi="標楷體"/>
          <w:sz w:val="24"/>
        </w:rPr>
        <w:t>桃園展演中心</w:t>
      </w:r>
      <w:proofErr w:type="spellEnd"/>
      <w:r w:rsidRPr="003D05F1">
        <w:rPr>
          <w:rFonts w:ascii="標楷體" w:eastAsia="標楷體" w:hAnsi="標楷體"/>
          <w:sz w:val="24"/>
        </w:rPr>
        <w:t>：</w:t>
      </w:r>
    </w:p>
    <w:p w:rsidR="00CF18D1" w:rsidRPr="003D05F1" w:rsidRDefault="00CF18D1" w:rsidP="00CF18D1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lang w:eastAsia="zh-TW"/>
        </w:rPr>
        <w:t>地址：桃園市桃園區中正路 1188 號</w:t>
      </w:r>
    </w:p>
    <w:p w:rsidR="00CF18D1" w:rsidRPr="003D05F1" w:rsidRDefault="00CF18D1" w:rsidP="003D05F1">
      <w:pPr>
        <w:pStyle w:val="a3"/>
        <w:adjustRightInd w:val="0"/>
        <w:snapToGrid w:val="0"/>
        <w:spacing w:line="400" w:lineRule="exact"/>
        <w:ind w:right="427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lang w:eastAsia="zh-TW"/>
        </w:rPr>
        <w:t>開放時間：週二至週日 9:00-17:00</w:t>
      </w:r>
      <w:r w:rsidR="003D05F1" w:rsidRPr="003D05F1">
        <w:rPr>
          <w:rFonts w:ascii="標楷體" w:eastAsia="標楷體" w:hAnsi="標楷體"/>
          <w:lang w:eastAsia="zh-TW"/>
        </w:rPr>
        <w:t>；每逢週一、國定假日及</w:t>
      </w:r>
      <w:proofErr w:type="gramStart"/>
      <w:r w:rsidR="003D05F1" w:rsidRPr="003D05F1">
        <w:rPr>
          <w:rFonts w:ascii="標楷體" w:eastAsia="標楷體" w:hAnsi="標楷體"/>
          <w:lang w:eastAsia="zh-TW"/>
        </w:rPr>
        <w:t>佈</w:t>
      </w:r>
      <w:proofErr w:type="gramEnd"/>
      <w:r w:rsidR="003D05F1" w:rsidRPr="003D05F1">
        <w:rPr>
          <w:rFonts w:ascii="標楷體" w:eastAsia="標楷體" w:hAnsi="標楷體"/>
          <w:lang w:eastAsia="zh-TW"/>
        </w:rPr>
        <w:t>卸</w:t>
      </w:r>
      <w:proofErr w:type="gramStart"/>
      <w:r w:rsidR="003D05F1" w:rsidRPr="003D05F1">
        <w:rPr>
          <w:rFonts w:ascii="標楷體" w:eastAsia="標楷體" w:hAnsi="標楷體"/>
          <w:lang w:eastAsia="zh-TW"/>
        </w:rPr>
        <w:t>展期間不開放</w:t>
      </w:r>
      <w:proofErr w:type="gramEnd"/>
    </w:p>
    <w:p w:rsidR="00CF18D1" w:rsidRPr="003D05F1" w:rsidRDefault="003D05F1" w:rsidP="00CF18D1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D05F1">
        <w:rPr>
          <w:rFonts w:ascii="標楷體" w:eastAsia="標楷體" w:hAnsi="標楷體"/>
          <w:lang w:eastAsia="zh-TW"/>
        </w:rPr>
        <w:t>聯</w:t>
      </w:r>
      <w:r w:rsidR="00CF18D1" w:rsidRPr="003D05F1">
        <w:rPr>
          <w:rFonts w:ascii="標楷體" w:eastAsia="標楷體" w:hAnsi="標楷體"/>
        </w:rPr>
        <w:t xml:space="preserve">絡電話：03-3170511 </w:t>
      </w:r>
    </w:p>
    <w:p w:rsidR="00CF18D1" w:rsidRPr="003D05F1" w:rsidRDefault="00CF18D1" w:rsidP="00CF18D1">
      <w:pPr>
        <w:pStyle w:val="a5"/>
        <w:numPr>
          <w:ilvl w:val="0"/>
          <w:numId w:val="2"/>
        </w:numPr>
        <w:tabs>
          <w:tab w:val="left" w:pos="1390"/>
        </w:tabs>
        <w:adjustRightInd w:val="0"/>
        <w:snapToGrid w:val="0"/>
        <w:spacing w:line="400" w:lineRule="exact"/>
        <w:ind w:hanging="283"/>
        <w:rPr>
          <w:rFonts w:ascii="標楷體" w:eastAsia="標楷體" w:hAnsi="標楷體"/>
          <w:sz w:val="24"/>
        </w:rPr>
      </w:pPr>
      <w:proofErr w:type="spellStart"/>
      <w:r w:rsidRPr="003D05F1">
        <w:rPr>
          <w:rFonts w:ascii="標楷體" w:eastAsia="標楷體" w:hAnsi="標楷體"/>
          <w:sz w:val="24"/>
        </w:rPr>
        <w:t>中壢藝術館</w:t>
      </w:r>
      <w:proofErr w:type="spellEnd"/>
      <w:r w:rsidRPr="003D05F1">
        <w:rPr>
          <w:rFonts w:ascii="標楷體" w:eastAsia="標楷體" w:hAnsi="標楷體"/>
          <w:sz w:val="24"/>
        </w:rPr>
        <w:t>：</w:t>
      </w:r>
    </w:p>
    <w:p w:rsidR="00CF18D1" w:rsidRPr="003D05F1" w:rsidRDefault="00CF18D1" w:rsidP="00CF18D1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lang w:eastAsia="zh-TW"/>
        </w:rPr>
        <w:t>地址：桃園市中壢區中美路 16 號</w:t>
      </w:r>
    </w:p>
    <w:p w:rsidR="00CF18D1" w:rsidRPr="003D05F1" w:rsidRDefault="00CF18D1" w:rsidP="003D05F1">
      <w:pPr>
        <w:pStyle w:val="a3"/>
        <w:adjustRightInd w:val="0"/>
        <w:snapToGrid w:val="0"/>
        <w:spacing w:line="400" w:lineRule="exact"/>
        <w:ind w:right="427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lang w:eastAsia="zh-TW"/>
        </w:rPr>
        <w:t>開放時間：週二至週日 9:00-17:00；每逢週一、國定假日及</w:t>
      </w:r>
      <w:proofErr w:type="gramStart"/>
      <w:r w:rsidRPr="003D05F1">
        <w:rPr>
          <w:rFonts w:ascii="標楷體" w:eastAsia="標楷體" w:hAnsi="標楷體"/>
          <w:lang w:eastAsia="zh-TW"/>
        </w:rPr>
        <w:t>佈</w:t>
      </w:r>
      <w:proofErr w:type="gramEnd"/>
      <w:r w:rsidRPr="003D05F1">
        <w:rPr>
          <w:rFonts w:ascii="標楷體" w:eastAsia="標楷體" w:hAnsi="標楷體"/>
          <w:lang w:eastAsia="zh-TW"/>
        </w:rPr>
        <w:t>卸</w:t>
      </w:r>
      <w:proofErr w:type="gramStart"/>
      <w:r w:rsidRPr="003D05F1">
        <w:rPr>
          <w:rFonts w:ascii="標楷體" w:eastAsia="標楷體" w:hAnsi="標楷體"/>
          <w:lang w:eastAsia="zh-TW"/>
        </w:rPr>
        <w:t>展期間不開放</w:t>
      </w:r>
      <w:proofErr w:type="gramEnd"/>
    </w:p>
    <w:p w:rsidR="00CF18D1" w:rsidRPr="003D05F1" w:rsidRDefault="003D05F1" w:rsidP="00CF18D1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D05F1">
        <w:rPr>
          <w:rFonts w:ascii="標楷體" w:eastAsia="標楷體" w:hAnsi="標楷體"/>
          <w:lang w:eastAsia="zh-TW"/>
        </w:rPr>
        <w:t>聯</w:t>
      </w:r>
      <w:r w:rsidR="00CF18D1" w:rsidRPr="003D05F1">
        <w:rPr>
          <w:rFonts w:ascii="標楷體" w:eastAsia="標楷體" w:hAnsi="標楷體"/>
        </w:rPr>
        <w:t xml:space="preserve">絡電話：03-4258804 </w:t>
      </w:r>
    </w:p>
    <w:p w:rsidR="00CF18D1" w:rsidRPr="003D05F1" w:rsidRDefault="00CF18D1" w:rsidP="00CF18D1">
      <w:pPr>
        <w:pStyle w:val="a5"/>
        <w:numPr>
          <w:ilvl w:val="0"/>
          <w:numId w:val="2"/>
        </w:numPr>
        <w:tabs>
          <w:tab w:val="left" w:pos="1390"/>
        </w:tabs>
        <w:adjustRightInd w:val="0"/>
        <w:snapToGrid w:val="0"/>
        <w:spacing w:line="400" w:lineRule="exact"/>
        <w:rPr>
          <w:rFonts w:ascii="標楷體" w:eastAsia="標楷體" w:hAnsi="標楷體"/>
          <w:sz w:val="24"/>
        </w:rPr>
      </w:pPr>
      <w:proofErr w:type="spellStart"/>
      <w:r w:rsidRPr="003D05F1">
        <w:rPr>
          <w:rFonts w:ascii="標楷體" w:eastAsia="標楷體" w:hAnsi="標楷體"/>
          <w:sz w:val="24"/>
        </w:rPr>
        <w:t>桃園光影文化館</w:t>
      </w:r>
      <w:proofErr w:type="spellEnd"/>
      <w:r w:rsidRPr="003D05F1">
        <w:rPr>
          <w:rFonts w:ascii="標楷體" w:eastAsia="標楷體" w:hAnsi="標楷體"/>
          <w:sz w:val="24"/>
        </w:rPr>
        <w:t>：</w:t>
      </w:r>
    </w:p>
    <w:p w:rsidR="00CF18D1" w:rsidRPr="003D05F1" w:rsidRDefault="00CF18D1" w:rsidP="00CF18D1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lang w:eastAsia="zh-TW"/>
        </w:rPr>
        <w:t>地址：桃園市桃園區埔新路 12 號(成功國小旁)</w:t>
      </w:r>
    </w:p>
    <w:p w:rsidR="00CF18D1" w:rsidRPr="003D05F1" w:rsidRDefault="00CF18D1" w:rsidP="003D05F1">
      <w:pPr>
        <w:pStyle w:val="a3"/>
        <w:adjustRightInd w:val="0"/>
        <w:snapToGrid w:val="0"/>
        <w:spacing w:line="400" w:lineRule="exact"/>
        <w:ind w:right="427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lang w:eastAsia="zh-TW"/>
        </w:rPr>
        <w:t>開放時間：週一至週日 9:00-17:00；每逢國定假日及</w:t>
      </w:r>
      <w:proofErr w:type="gramStart"/>
      <w:r w:rsidRPr="003D05F1">
        <w:rPr>
          <w:rFonts w:ascii="標楷體" w:eastAsia="標楷體" w:hAnsi="標楷體"/>
          <w:lang w:eastAsia="zh-TW"/>
        </w:rPr>
        <w:t>佈</w:t>
      </w:r>
      <w:proofErr w:type="gramEnd"/>
      <w:r w:rsidRPr="003D05F1">
        <w:rPr>
          <w:rFonts w:ascii="標楷體" w:eastAsia="標楷體" w:hAnsi="標楷體"/>
          <w:lang w:eastAsia="zh-TW"/>
        </w:rPr>
        <w:t>卸</w:t>
      </w:r>
      <w:proofErr w:type="gramStart"/>
      <w:r w:rsidRPr="003D05F1">
        <w:rPr>
          <w:rFonts w:ascii="標楷體" w:eastAsia="標楷體" w:hAnsi="標楷體"/>
          <w:lang w:eastAsia="zh-TW"/>
        </w:rPr>
        <w:t>展期間不開放</w:t>
      </w:r>
      <w:proofErr w:type="gramEnd"/>
    </w:p>
    <w:p w:rsidR="00CF18D1" w:rsidRPr="003D05F1" w:rsidRDefault="003D05F1" w:rsidP="00CF18D1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D05F1">
        <w:rPr>
          <w:rFonts w:ascii="標楷體" w:eastAsia="標楷體" w:hAnsi="標楷體"/>
          <w:lang w:eastAsia="zh-TW"/>
        </w:rPr>
        <w:t>聯</w:t>
      </w:r>
      <w:r w:rsidR="00CF18D1" w:rsidRPr="003D05F1">
        <w:rPr>
          <w:rFonts w:ascii="標楷體" w:eastAsia="標楷體" w:hAnsi="標楷體"/>
        </w:rPr>
        <w:t xml:space="preserve">絡電話：03-3357745 </w:t>
      </w:r>
    </w:p>
    <w:p w:rsidR="00CF18D1" w:rsidRPr="003D05F1" w:rsidRDefault="00CF18D1" w:rsidP="00CF18D1">
      <w:pPr>
        <w:pStyle w:val="a5"/>
        <w:numPr>
          <w:ilvl w:val="0"/>
          <w:numId w:val="2"/>
        </w:numPr>
        <w:tabs>
          <w:tab w:val="left" w:pos="1390"/>
        </w:tabs>
        <w:adjustRightInd w:val="0"/>
        <w:snapToGrid w:val="0"/>
        <w:spacing w:line="400" w:lineRule="exact"/>
        <w:rPr>
          <w:rFonts w:ascii="標楷體" w:eastAsia="標楷體" w:hAnsi="標楷體"/>
          <w:sz w:val="24"/>
        </w:rPr>
      </w:pPr>
      <w:r w:rsidRPr="003D05F1">
        <w:rPr>
          <w:rFonts w:ascii="標楷體" w:eastAsia="標楷體" w:hAnsi="標楷體"/>
          <w:sz w:val="24"/>
        </w:rPr>
        <w:t>A8</w:t>
      </w:r>
      <w:r w:rsidRPr="003D05F1">
        <w:rPr>
          <w:rFonts w:ascii="標楷體" w:eastAsia="標楷體" w:hAnsi="標楷體"/>
          <w:spacing w:val="-10"/>
          <w:sz w:val="24"/>
        </w:rPr>
        <w:t xml:space="preserve"> </w:t>
      </w:r>
      <w:proofErr w:type="spellStart"/>
      <w:r w:rsidRPr="003D05F1">
        <w:rPr>
          <w:rFonts w:ascii="標楷體" w:eastAsia="標楷體" w:hAnsi="標楷體"/>
          <w:spacing w:val="-10"/>
          <w:sz w:val="24"/>
        </w:rPr>
        <w:t>藝文中心</w:t>
      </w:r>
      <w:proofErr w:type="spellEnd"/>
      <w:r w:rsidRPr="003D05F1">
        <w:rPr>
          <w:rFonts w:ascii="標楷體" w:eastAsia="標楷體" w:hAnsi="標楷體"/>
          <w:spacing w:val="-10"/>
          <w:sz w:val="24"/>
        </w:rPr>
        <w:t>：</w:t>
      </w:r>
    </w:p>
    <w:p w:rsidR="003D05F1" w:rsidRPr="003D05F1" w:rsidRDefault="00CF18D1" w:rsidP="003D05F1">
      <w:pPr>
        <w:pStyle w:val="a3"/>
        <w:adjustRightInd w:val="0"/>
        <w:snapToGrid w:val="0"/>
        <w:spacing w:line="400" w:lineRule="exact"/>
        <w:ind w:right="427"/>
        <w:rPr>
          <w:rFonts w:ascii="標楷體" w:eastAsia="標楷體" w:hAnsi="標楷體"/>
          <w:spacing w:val="-20"/>
          <w:lang w:eastAsia="zh-TW"/>
        </w:rPr>
      </w:pPr>
      <w:r w:rsidRPr="003D05F1">
        <w:rPr>
          <w:rFonts w:ascii="標楷體" w:eastAsia="標楷體" w:hAnsi="標楷體"/>
          <w:spacing w:val="-5"/>
          <w:lang w:eastAsia="zh-TW"/>
        </w:rPr>
        <w:t xml:space="preserve">地址：桃園市龜山區復興一路 </w:t>
      </w:r>
      <w:r w:rsidRPr="003D05F1">
        <w:rPr>
          <w:rFonts w:ascii="標楷體" w:eastAsia="標楷體" w:hAnsi="標楷體"/>
          <w:lang w:eastAsia="zh-TW"/>
        </w:rPr>
        <w:t>8</w:t>
      </w:r>
      <w:r w:rsidRPr="003D05F1">
        <w:rPr>
          <w:rFonts w:ascii="標楷體" w:eastAsia="標楷體" w:hAnsi="標楷體"/>
          <w:spacing w:val="-40"/>
          <w:lang w:eastAsia="zh-TW"/>
        </w:rPr>
        <w:t xml:space="preserve"> 號 </w:t>
      </w:r>
      <w:r w:rsidRPr="003D05F1">
        <w:rPr>
          <w:rFonts w:ascii="標楷體" w:eastAsia="標楷體" w:hAnsi="標楷體"/>
          <w:lang w:eastAsia="zh-TW"/>
        </w:rPr>
        <w:t>3</w:t>
      </w:r>
      <w:r w:rsidRPr="003D05F1">
        <w:rPr>
          <w:rFonts w:ascii="標楷體" w:eastAsia="標楷體" w:hAnsi="標楷體"/>
          <w:spacing w:val="-16"/>
          <w:lang w:eastAsia="zh-TW"/>
        </w:rPr>
        <w:t xml:space="preserve">樓(機場捷運 </w:t>
      </w:r>
      <w:r w:rsidRPr="003D05F1">
        <w:rPr>
          <w:rFonts w:ascii="標楷體" w:eastAsia="標楷體" w:hAnsi="標楷體"/>
          <w:lang w:eastAsia="zh-TW"/>
        </w:rPr>
        <w:t>A8</w:t>
      </w:r>
      <w:r w:rsidRPr="003D05F1">
        <w:rPr>
          <w:rFonts w:ascii="標楷體" w:eastAsia="標楷體" w:hAnsi="標楷體"/>
          <w:spacing w:val="-18"/>
          <w:lang w:eastAsia="zh-TW"/>
        </w:rPr>
        <w:t xml:space="preserve"> 站共開大樓 </w:t>
      </w:r>
      <w:r w:rsidRPr="003D05F1">
        <w:rPr>
          <w:rFonts w:ascii="標楷體" w:eastAsia="標楷體" w:hAnsi="標楷體"/>
          <w:lang w:eastAsia="zh-TW"/>
        </w:rPr>
        <w:t>GLOBAL MALL 3</w:t>
      </w:r>
      <w:r w:rsidRPr="003D05F1">
        <w:rPr>
          <w:rFonts w:ascii="標楷體" w:eastAsia="標楷體" w:hAnsi="標楷體"/>
          <w:spacing w:val="-20"/>
          <w:lang w:eastAsia="zh-TW"/>
        </w:rPr>
        <w:t xml:space="preserve"> 樓) </w:t>
      </w:r>
    </w:p>
    <w:p w:rsidR="00CF18D1" w:rsidRPr="003D05F1" w:rsidRDefault="00CF18D1" w:rsidP="003D05F1">
      <w:pPr>
        <w:pStyle w:val="a3"/>
        <w:adjustRightInd w:val="0"/>
        <w:snapToGrid w:val="0"/>
        <w:spacing w:line="400" w:lineRule="exact"/>
        <w:ind w:right="513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spacing w:val="-24"/>
          <w:lang w:eastAsia="zh-TW"/>
        </w:rPr>
        <w:t xml:space="preserve">開放時間：週二至週日 </w:t>
      </w:r>
      <w:r w:rsidRPr="003D05F1">
        <w:rPr>
          <w:rFonts w:ascii="標楷體" w:eastAsia="標楷體" w:hAnsi="標楷體"/>
          <w:lang w:eastAsia="zh-TW"/>
        </w:rPr>
        <w:t>11:00-19:00；每逢週一、國定假日及</w:t>
      </w:r>
      <w:proofErr w:type="gramStart"/>
      <w:r w:rsidRPr="003D05F1">
        <w:rPr>
          <w:rFonts w:ascii="標楷體" w:eastAsia="標楷體" w:hAnsi="標楷體"/>
          <w:lang w:eastAsia="zh-TW"/>
        </w:rPr>
        <w:t>佈</w:t>
      </w:r>
      <w:proofErr w:type="gramEnd"/>
      <w:r w:rsidRPr="003D05F1">
        <w:rPr>
          <w:rFonts w:ascii="標楷體" w:eastAsia="標楷體" w:hAnsi="標楷體"/>
          <w:lang w:eastAsia="zh-TW"/>
        </w:rPr>
        <w:t>卸</w:t>
      </w:r>
      <w:proofErr w:type="gramStart"/>
      <w:r w:rsidRPr="003D05F1">
        <w:rPr>
          <w:rFonts w:ascii="標楷體" w:eastAsia="標楷體" w:hAnsi="標楷體"/>
          <w:lang w:eastAsia="zh-TW"/>
        </w:rPr>
        <w:t>展期間不開放</w:t>
      </w:r>
      <w:proofErr w:type="gramEnd"/>
      <w:r w:rsidR="003D05F1" w:rsidRPr="003D05F1">
        <w:rPr>
          <w:rFonts w:ascii="標楷體" w:eastAsia="標楷體" w:hAnsi="標楷體"/>
          <w:lang w:eastAsia="zh-TW"/>
        </w:rPr>
        <w:t xml:space="preserve"> </w:t>
      </w:r>
    </w:p>
    <w:p w:rsidR="00CF18D1" w:rsidRPr="003D05F1" w:rsidRDefault="003D05F1" w:rsidP="00CF18D1">
      <w:pPr>
        <w:pStyle w:val="a3"/>
        <w:adjustRightInd w:val="0"/>
        <w:snapToGrid w:val="0"/>
        <w:spacing w:line="400" w:lineRule="exact"/>
        <w:ind w:left="712" w:right="345" w:firstLine="676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lang w:eastAsia="zh-TW"/>
        </w:rPr>
        <w:t>聯</w:t>
      </w:r>
      <w:r w:rsidR="00CF18D1" w:rsidRPr="003D05F1">
        <w:rPr>
          <w:rFonts w:ascii="標楷體" w:eastAsia="標楷體" w:hAnsi="標楷體"/>
          <w:lang w:eastAsia="zh-TW"/>
        </w:rPr>
        <w:t>絡電話：</w:t>
      </w:r>
      <w:r w:rsidRPr="003D05F1">
        <w:rPr>
          <w:rFonts w:ascii="標楷體" w:eastAsia="標楷體" w:hAnsi="標楷體"/>
          <w:lang w:eastAsia="zh-TW"/>
        </w:rPr>
        <w:t>03-31</w:t>
      </w:r>
      <w:r w:rsidRPr="003D05F1">
        <w:rPr>
          <w:rFonts w:ascii="標楷體" w:eastAsia="標楷體" w:hAnsi="標楷體" w:hint="eastAsia"/>
          <w:lang w:eastAsia="zh-TW"/>
        </w:rPr>
        <w:t>85119</w:t>
      </w:r>
      <w:r w:rsidR="00CF18D1" w:rsidRPr="003D05F1">
        <w:rPr>
          <w:rFonts w:ascii="標楷體" w:eastAsia="標楷體" w:hAnsi="標楷體" w:hint="eastAsia"/>
          <w:lang w:eastAsia="zh-TW"/>
        </w:rPr>
        <w:t xml:space="preserve"> </w:t>
      </w:r>
    </w:p>
    <w:p w:rsidR="00CF18D1" w:rsidRPr="003D05F1" w:rsidRDefault="00CF18D1" w:rsidP="00CF18D1">
      <w:pPr>
        <w:pStyle w:val="a3"/>
        <w:adjustRightInd w:val="0"/>
        <w:snapToGrid w:val="0"/>
        <w:spacing w:line="400" w:lineRule="exact"/>
        <w:ind w:left="712" w:right="345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spacing w:val="-10"/>
          <w:lang w:eastAsia="zh-TW"/>
        </w:rPr>
        <w:t>(</w:t>
      </w:r>
      <w:r w:rsidRPr="003D05F1">
        <w:rPr>
          <w:rFonts w:ascii="標楷體" w:eastAsia="標楷體" w:hAnsi="標楷體" w:hint="eastAsia"/>
          <w:spacing w:val="-10"/>
          <w:lang w:eastAsia="zh-TW"/>
        </w:rPr>
        <w:t>七</w:t>
      </w:r>
      <w:r w:rsidRPr="003D05F1">
        <w:rPr>
          <w:rFonts w:ascii="標楷體" w:eastAsia="標楷體" w:hAnsi="標楷體"/>
          <w:spacing w:val="-10"/>
          <w:lang w:eastAsia="zh-TW"/>
        </w:rPr>
        <w:t>) 以上如有未盡事宜，依本中心其他相關規定辦理。違反規定者，將做成紀錄，作為未來</w:t>
      </w:r>
    </w:p>
    <w:p w:rsidR="00CF18D1" w:rsidRDefault="00CF18D1" w:rsidP="00CF18D1">
      <w:pPr>
        <w:pStyle w:val="a3"/>
        <w:adjustRightInd w:val="0"/>
        <w:snapToGrid w:val="0"/>
        <w:spacing w:line="400" w:lineRule="exact"/>
        <w:ind w:left="1312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lang w:eastAsia="zh-TW"/>
        </w:rPr>
        <w:t>申請展出審核時之參考依據。</w:t>
      </w:r>
    </w:p>
    <w:p w:rsidR="003D05F1" w:rsidRPr="003D05F1" w:rsidRDefault="003D05F1" w:rsidP="00CF18D1">
      <w:pPr>
        <w:pStyle w:val="a3"/>
        <w:adjustRightInd w:val="0"/>
        <w:snapToGrid w:val="0"/>
        <w:spacing w:line="400" w:lineRule="exact"/>
        <w:ind w:left="1312"/>
        <w:rPr>
          <w:rFonts w:ascii="標楷體" w:eastAsia="標楷體" w:hAnsi="標楷體"/>
          <w:lang w:eastAsia="zh-TW"/>
        </w:rPr>
      </w:pPr>
    </w:p>
    <w:p w:rsidR="00CF18D1" w:rsidRPr="003D05F1" w:rsidRDefault="00CF18D1" w:rsidP="00CF18D1">
      <w:pPr>
        <w:pStyle w:val="a3"/>
        <w:adjustRightInd w:val="0"/>
        <w:snapToGrid w:val="0"/>
        <w:spacing w:line="400" w:lineRule="exact"/>
        <w:ind w:left="112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lang w:eastAsia="zh-TW"/>
        </w:rPr>
        <w:t>-------------------------------------------------------------------------------</w:t>
      </w:r>
    </w:p>
    <w:p w:rsidR="00CF18D1" w:rsidRPr="003D05F1" w:rsidRDefault="00CF18D1" w:rsidP="00CF18D1">
      <w:pPr>
        <w:pStyle w:val="a3"/>
        <w:adjustRightInd w:val="0"/>
        <w:snapToGrid w:val="0"/>
        <w:spacing w:line="400" w:lineRule="exact"/>
        <w:ind w:left="352" w:right="830" w:hanging="240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lang w:eastAsia="zh-TW"/>
        </w:rPr>
        <w:t>※以上「展覽場地使用管理規範」本人/本單位已詳細閱讀，並且同意遵守上述規定，特此切結。</w:t>
      </w:r>
    </w:p>
    <w:p w:rsidR="00CF18D1" w:rsidRPr="003D05F1" w:rsidRDefault="00CF18D1" w:rsidP="00CF18D1">
      <w:pPr>
        <w:pStyle w:val="a3"/>
        <w:tabs>
          <w:tab w:val="left" w:pos="4367"/>
          <w:tab w:val="left" w:pos="4487"/>
          <w:tab w:val="left" w:pos="4672"/>
          <w:tab w:val="left" w:pos="9408"/>
        </w:tabs>
        <w:adjustRightInd w:val="0"/>
        <w:snapToGrid w:val="0"/>
        <w:spacing w:line="400" w:lineRule="exact"/>
        <w:ind w:left="112" w:right="1255"/>
        <w:rPr>
          <w:rFonts w:ascii="標楷體" w:eastAsia="標楷體" w:hAnsi="標楷體"/>
          <w:u w:val="single"/>
          <w:lang w:eastAsia="zh-TW"/>
        </w:rPr>
      </w:pPr>
      <w:r w:rsidRPr="003D05F1">
        <w:rPr>
          <w:rFonts w:ascii="標楷體" w:eastAsia="標楷體" w:hAnsi="標楷體"/>
          <w:lang w:eastAsia="zh-TW"/>
        </w:rPr>
        <w:t>申請單位：</w:t>
      </w:r>
      <w:r w:rsidRPr="003D05F1">
        <w:rPr>
          <w:rFonts w:ascii="標楷體" w:eastAsia="標楷體" w:hAnsi="標楷體"/>
          <w:u w:val="single"/>
          <w:lang w:eastAsia="zh-TW"/>
        </w:rPr>
        <w:t xml:space="preserve"> </w:t>
      </w:r>
      <w:r w:rsidRPr="003D05F1">
        <w:rPr>
          <w:rFonts w:ascii="標楷體" w:eastAsia="標楷體" w:hAnsi="標楷體"/>
          <w:u w:val="single"/>
          <w:lang w:eastAsia="zh-TW"/>
        </w:rPr>
        <w:tab/>
      </w:r>
      <w:r w:rsidRPr="003D05F1">
        <w:rPr>
          <w:rFonts w:ascii="標楷體" w:eastAsia="標楷體" w:hAnsi="標楷體"/>
          <w:lang w:eastAsia="zh-TW"/>
        </w:rPr>
        <w:tab/>
      </w:r>
      <w:r w:rsidRPr="003D05F1">
        <w:rPr>
          <w:rFonts w:ascii="標楷體" w:eastAsia="標楷體" w:hAnsi="標楷體"/>
          <w:lang w:eastAsia="zh-TW"/>
        </w:rPr>
        <w:tab/>
        <w:t>地址：</w:t>
      </w:r>
      <w:r w:rsidRPr="003D05F1">
        <w:rPr>
          <w:rFonts w:ascii="標楷體" w:eastAsia="標楷體" w:hAnsi="標楷體"/>
          <w:u w:val="single"/>
          <w:lang w:eastAsia="zh-TW"/>
        </w:rPr>
        <w:t xml:space="preserve"> </w:t>
      </w:r>
      <w:r w:rsidRPr="003D05F1">
        <w:rPr>
          <w:rFonts w:ascii="標楷體" w:eastAsia="標楷體" w:hAnsi="標楷體"/>
          <w:u w:val="single"/>
          <w:lang w:eastAsia="zh-TW"/>
        </w:rPr>
        <w:tab/>
        <w:t xml:space="preserve"> </w:t>
      </w:r>
      <w:r w:rsidRPr="003D05F1">
        <w:rPr>
          <w:rFonts w:ascii="標楷體" w:eastAsia="標楷體" w:hAnsi="標楷體" w:hint="eastAsia"/>
          <w:u w:val="single"/>
          <w:lang w:eastAsia="zh-TW"/>
        </w:rPr>
        <w:br/>
      </w:r>
      <w:r w:rsidRPr="003D05F1">
        <w:rPr>
          <w:rFonts w:ascii="標楷體" w:eastAsia="標楷體" w:hAnsi="標楷體"/>
          <w:lang w:eastAsia="zh-TW"/>
        </w:rPr>
        <w:t>負 責</w:t>
      </w:r>
      <w:r w:rsidRPr="003D05F1">
        <w:rPr>
          <w:rFonts w:ascii="標楷體" w:eastAsia="標楷體" w:hAnsi="標楷體"/>
          <w:spacing w:val="-1"/>
          <w:lang w:eastAsia="zh-TW"/>
        </w:rPr>
        <w:t xml:space="preserve"> </w:t>
      </w:r>
      <w:r w:rsidRPr="003D05F1">
        <w:rPr>
          <w:rFonts w:ascii="標楷體" w:eastAsia="標楷體" w:hAnsi="標楷體"/>
          <w:lang w:eastAsia="zh-TW"/>
        </w:rPr>
        <w:t>人：</w:t>
      </w:r>
      <w:r w:rsidRPr="003D05F1">
        <w:rPr>
          <w:rFonts w:ascii="標楷體" w:eastAsia="標楷體" w:hAnsi="標楷體"/>
          <w:u w:val="single"/>
          <w:lang w:eastAsia="zh-TW"/>
        </w:rPr>
        <w:t xml:space="preserve"> </w:t>
      </w:r>
      <w:r w:rsidRPr="003D05F1">
        <w:rPr>
          <w:rFonts w:ascii="標楷體" w:eastAsia="標楷體" w:hAnsi="標楷體"/>
          <w:u w:val="single"/>
          <w:lang w:eastAsia="zh-TW"/>
        </w:rPr>
        <w:tab/>
      </w:r>
      <w:r w:rsidRPr="003D05F1">
        <w:rPr>
          <w:rFonts w:ascii="標楷體" w:eastAsia="標楷體" w:hAnsi="標楷體"/>
          <w:u w:val="single"/>
          <w:lang w:eastAsia="zh-TW"/>
        </w:rPr>
        <w:tab/>
      </w:r>
      <w:r w:rsidRPr="003D05F1">
        <w:rPr>
          <w:rFonts w:ascii="標楷體" w:eastAsia="標楷體" w:hAnsi="標楷體"/>
          <w:u w:val="single"/>
          <w:lang w:eastAsia="zh-TW"/>
        </w:rPr>
        <w:tab/>
      </w:r>
      <w:r w:rsidRPr="003D05F1">
        <w:rPr>
          <w:rFonts w:ascii="標楷體" w:eastAsia="標楷體" w:hAnsi="標楷體"/>
          <w:lang w:eastAsia="zh-TW"/>
        </w:rPr>
        <w:t>電子郵件：</w:t>
      </w:r>
      <w:r w:rsidRPr="003D05F1">
        <w:rPr>
          <w:rFonts w:ascii="標楷體" w:eastAsia="標楷體" w:hAnsi="標楷體"/>
          <w:u w:val="single"/>
          <w:lang w:eastAsia="zh-TW"/>
        </w:rPr>
        <w:t xml:space="preserve"> </w:t>
      </w:r>
      <w:r w:rsidRPr="003D05F1">
        <w:rPr>
          <w:rFonts w:ascii="標楷體" w:eastAsia="標楷體" w:hAnsi="標楷體"/>
          <w:u w:val="single"/>
          <w:lang w:eastAsia="zh-TW"/>
        </w:rPr>
        <w:tab/>
      </w:r>
    </w:p>
    <w:p w:rsidR="00CF18D1" w:rsidRPr="003D05F1" w:rsidRDefault="00CF18D1" w:rsidP="00CF18D1">
      <w:pPr>
        <w:pStyle w:val="a3"/>
        <w:tabs>
          <w:tab w:val="left" w:pos="4367"/>
          <w:tab w:val="left" w:pos="4672"/>
        </w:tabs>
        <w:adjustRightInd w:val="0"/>
        <w:snapToGrid w:val="0"/>
        <w:spacing w:line="400" w:lineRule="exact"/>
        <w:ind w:left="112" w:right="6231"/>
        <w:jc w:val="right"/>
        <w:rPr>
          <w:rFonts w:ascii="標楷體" w:eastAsia="標楷體" w:hAnsi="標楷體"/>
          <w:lang w:eastAsia="zh-TW"/>
        </w:rPr>
      </w:pPr>
      <w:r w:rsidRPr="003D05F1">
        <w:rPr>
          <w:rFonts w:ascii="標楷體" w:eastAsia="標楷體" w:hAnsi="標楷體"/>
          <w:lang w:eastAsia="zh-TW"/>
        </w:rPr>
        <w:t>聯 絡</w:t>
      </w:r>
      <w:r w:rsidRPr="003D05F1">
        <w:rPr>
          <w:rFonts w:ascii="標楷體" w:eastAsia="標楷體" w:hAnsi="標楷體"/>
          <w:spacing w:val="-1"/>
          <w:lang w:eastAsia="zh-TW"/>
        </w:rPr>
        <w:t xml:space="preserve"> </w:t>
      </w:r>
      <w:r w:rsidRPr="003D05F1">
        <w:rPr>
          <w:rFonts w:ascii="標楷體" w:eastAsia="標楷體" w:hAnsi="標楷體"/>
          <w:lang w:eastAsia="zh-TW"/>
        </w:rPr>
        <w:t>人：</w:t>
      </w:r>
      <w:r w:rsidRPr="003D05F1">
        <w:rPr>
          <w:rFonts w:ascii="標楷體" w:eastAsia="標楷體" w:hAnsi="標楷體"/>
          <w:u w:val="single"/>
          <w:lang w:eastAsia="zh-TW"/>
        </w:rPr>
        <w:t xml:space="preserve"> </w:t>
      </w:r>
      <w:r w:rsidRPr="003D05F1">
        <w:rPr>
          <w:rFonts w:ascii="標楷體" w:eastAsia="標楷體" w:hAnsi="標楷體"/>
          <w:u w:val="single"/>
          <w:lang w:eastAsia="zh-TW"/>
        </w:rPr>
        <w:tab/>
      </w:r>
      <w:r w:rsidRPr="003D05F1">
        <w:rPr>
          <w:rFonts w:ascii="標楷體" w:eastAsia="標楷體" w:hAnsi="標楷體"/>
          <w:lang w:eastAsia="zh-TW"/>
        </w:rPr>
        <w:tab/>
        <w:t>簽章：</w:t>
      </w:r>
    </w:p>
    <w:p w:rsidR="00CF18D1" w:rsidRPr="003D05F1" w:rsidRDefault="00CF18D1" w:rsidP="00602CE6">
      <w:pPr>
        <w:pStyle w:val="a3"/>
        <w:tabs>
          <w:tab w:val="left" w:pos="3887"/>
          <w:tab w:val="left" w:pos="4672"/>
        </w:tabs>
        <w:adjustRightInd w:val="0"/>
        <w:snapToGrid w:val="0"/>
        <w:spacing w:line="400" w:lineRule="exact"/>
        <w:ind w:left="112" w:right="5271"/>
        <w:rPr>
          <w:rFonts w:ascii="標楷體" w:eastAsia="標楷體" w:hAnsi="標楷體"/>
          <w:lang w:eastAsia="zh-TW"/>
        </w:rPr>
        <w:sectPr w:rsidR="00CF18D1" w:rsidRPr="003D05F1" w:rsidSect="00CF18D1">
          <w:pgSz w:w="11910" w:h="16840"/>
          <w:pgMar w:top="624" w:right="851" w:bottom="851" w:left="851" w:header="720" w:footer="720" w:gutter="0"/>
          <w:cols w:space="720"/>
          <w:docGrid w:linePitch="299"/>
        </w:sectPr>
      </w:pPr>
      <w:r w:rsidRPr="003D05F1">
        <w:rPr>
          <w:rFonts w:ascii="標楷體" w:eastAsia="標楷體" w:hAnsi="標楷體"/>
          <w:spacing w:val="-1"/>
          <w:lang w:eastAsia="zh-TW"/>
        </w:rPr>
        <w:t>電</w:t>
      </w:r>
      <w:r w:rsidRPr="003D05F1">
        <w:rPr>
          <w:rFonts w:ascii="標楷體" w:eastAsia="標楷體" w:hAnsi="標楷體"/>
          <w:lang w:eastAsia="zh-TW"/>
        </w:rPr>
        <w:t>話/手機：</w:t>
      </w:r>
      <w:r w:rsidRPr="003D05F1">
        <w:rPr>
          <w:rFonts w:ascii="標楷體" w:eastAsia="標楷體" w:hAnsi="標楷體"/>
          <w:u w:val="single"/>
          <w:lang w:eastAsia="zh-TW"/>
        </w:rPr>
        <w:t xml:space="preserve"> </w:t>
      </w:r>
      <w:r w:rsidRPr="003D05F1">
        <w:rPr>
          <w:rFonts w:ascii="標楷體" w:eastAsia="標楷體" w:hAnsi="標楷體"/>
          <w:u w:val="single"/>
          <w:lang w:eastAsia="zh-TW"/>
        </w:rPr>
        <w:tab/>
      </w:r>
    </w:p>
    <w:p w:rsidR="00CF18D1" w:rsidRPr="003D05F1" w:rsidRDefault="00CF18D1" w:rsidP="00602CE6">
      <w:pPr>
        <w:pStyle w:val="a3"/>
        <w:adjustRightInd w:val="0"/>
        <w:snapToGrid w:val="0"/>
        <w:spacing w:line="400" w:lineRule="exact"/>
        <w:ind w:left="0"/>
        <w:rPr>
          <w:rFonts w:ascii="標楷體" w:eastAsia="標楷體" w:hAnsi="標楷體"/>
          <w:lang w:eastAsia="zh-TW"/>
        </w:rPr>
      </w:pPr>
    </w:p>
    <w:sectPr w:rsidR="00CF18D1" w:rsidRPr="003D05F1" w:rsidSect="00CF18D1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9E4" w:rsidRDefault="001479E4" w:rsidP="005A2A4E">
      <w:r>
        <w:separator/>
      </w:r>
    </w:p>
  </w:endnote>
  <w:endnote w:type="continuationSeparator" w:id="0">
    <w:p w:rsidR="001479E4" w:rsidRDefault="001479E4" w:rsidP="005A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9E4" w:rsidRDefault="001479E4" w:rsidP="005A2A4E">
      <w:r>
        <w:separator/>
      </w:r>
    </w:p>
  </w:footnote>
  <w:footnote w:type="continuationSeparator" w:id="0">
    <w:p w:rsidR="001479E4" w:rsidRDefault="001479E4" w:rsidP="005A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B004F"/>
    <w:multiLevelType w:val="hybridMultilevel"/>
    <w:tmpl w:val="E29AE89A"/>
    <w:lvl w:ilvl="0" w:tplc="E494A4B2">
      <w:start w:val="1"/>
      <w:numFmt w:val="decimal"/>
      <w:lvlText w:val="%1."/>
      <w:lvlJc w:val="left"/>
      <w:pPr>
        <w:ind w:left="1389" w:hanging="317"/>
      </w:pPr>
      <w:rPr>
        <w:rFonts w:ascii="Times New Roman" w:eastAsia="Noto Sans Mono CJK JP Regular" w:hAnsi="Times New Roman" w:cs="Times New Roman" w:hint="default"/>
        <w:w w:val="100"/>
        <w:sz w:val="24"/>
        <w:szCs w:val="24"/>
        <w:lang w:val="en-US" w:eastAsia="en-US" w:bidi="en-US"/>
      </w:rPr>
    </w:lvl>
    <w:lvl w:ilvl="1" w:tplc="19EE2516">
      <w:numFmt w:val="bullet"/>
      <w:lvlText w:val="•"/>
      <w:lvlJc w:val="left"/>
      <w:pPr>
        <w:ind w:left="2308" w:hanging="317"/>
      </w:pPr>
      <w:rPr>
        <w:rFonts w:hint="default"/>
        <w:lang w:val="en-US" w:eastAsia="en-US" w:bidi="en-US"/>
      </w:rPr>
    </w:lvl>
    <w:lvl w:ilvl="2" w:tplc="21BA3F7E">
      <w:numFmt w:val="bullet"/>
      <w:lvlText w:val="•"/>
      <w:lvlJc w:val="left"/>
      <w:pPr>
        <w:ind w:left="3237" w:hanging="317"/>
      </w:pPr>
      <w:rPr>
        <w:rFonts w:hint="default"/>
        <w:lang w:val="en-US" w:eastAsia="en-US" w:bidi="en-US"/>
      </w:rPr>
    </w:lvl>
    <w:lvl w:ilvl="3" w:tplc="48A097CC">
      <w:numFmt w:val="bullet"/>
      <w:lvlText w:val="•"/>
      <w:lvlJc w:val="left"/>
      <w:pPr>
        <w:ind w:left="4165" w:hanging="317"/>
      </w:pPr>
      <w:rPr>
        <w:rFonts w:hint="default"/>
        <w:lang w:val="en-US" w:eastAsia="en-US" w:bidi="en-US"/>
      </w:rPr>
    </w:lvl>
    <w:lvl w:ilvl="4" w:tplc="D916DB92">
      <w:numFmt w:val="bullet"/>
      <w:lvlText w:val="•"/>
      <w:lvlJc w:val="left"/>
      <w:pPr>
        <w:ind w:left="5094" w:hanging="317"/>
      </w:pPr>
      <w:rPr>
        <w:rFonts w:hint="default"/>
        <w:lang w:val="en-US" w:eastAsia="en-US" w:bidi="en-US"/>
      </w:rPr>
    </w:lvl>
    <w:lvl w:ilvl="5" w:tplc="1C9615D4">
      <w:numFmt w:val="bullet"/>
      <w:lvlText w:val="•"/>
      <w:lvlJc w:val="left"/>
      <w:pPr>
        <w:ind w:left="6023" w:hanging="317"/>
      </w:pPr>
      <w:rPr>
        <w:rFonts w:hint="default"/>
        <w:lang w:val="en-US" w:eastAsia="en-US" w:bidi="en-US"/>
      </w:rPr>
    </w:lvl>
    <w:lvl w:ilvl="6" w:tplc="C348513E">
      <w:numFmt w:val="bullet"/>
      <w:lvlText w:val="•"/>
      <w:lvlJc w:val="left"/>
      <w:pPr>
        <w:ind w:left="6951" w:hanging="317"/>
      </w:pPr>
      <w:rPr>
        <w:rFonts w:hint="default"/>
        <w:lang w:val="en-US" w:eastAsia="en-US" w:bidi="en-US"/>
      </w:rPr>
    </w:lvl>
    <w:lvl w:ilvl="7" w:tplc="1A101B22">
      <w:numFmt w:val="bullet"/>
      <w:lvlText w:val="•"/>
      <w:lvlJc w:val="left"/>
      <w:pPr>
        <w:ind w:left="7880" w:hanging="317"/>
      </w:pPr>
      <w:rPr>
        <w:rFonts w:hint="default"/>
        <w:lang w:val="en-US" w:eastAsia="en-US" w:bidi="en-US"/>
      </w:rPr>
    </w:lvl>
    <w:lvl w:ilvl="8" w:tplc="5562112A">
      <w:numFmt w:val="bullet"/>
      <w:lvlText w:val="•"/>
      <w:lvlJc w:val="left"/>
      <w:pPr>
        <w:ind w:left="8809" w:hanging="317"/>
      </w:pPr>
      <w:rPr>
        <w:rFonts w:hint="default"/>
        <w:lang w:val="en-US" w:eastAsia="en-US" w:bidi="en-US"/>
      </w:rPr>
    </w:lvl>
  </w:abstractNum>
  <w:abstractNum w:abstractNumId="1">
    <w:nsid w:val="68694383"/>
    <w:multiLevelType w:val="hybridMultilevel"/>
    <w:tmpl w:val="0CEE5B3E"/>
    <w:lvl w:ilvl="0" w:tplc="04090015">
      <w:start w:val="1"/>
      <w:numFmt w:val="taiwaneseCountingThousand"/>
      <w:lvlText w:val="%1、"/>
      <w:lvlJc w:val="left"/>
      <w:pPr>
        <w:ind w:left="591" w:hanging="480"/>
      </w:pPr>
      <w:rPr>
        <w:rFonts w:hint="eastAsia"/>
      </w:rPr>
    </w:lvl>
    <w:lvl w:ilvl="1" w:tplc="1B366F3C">
      <w:start w:val="1"/>
      <w:numFmt w:val="taiwaneseCountingThousand"/>
      <w:lvlText w:val="(%2)"/>
      <w:lvlJc w:val="left"/>
      <w:pPr>
        <w:ind w:left="1071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551" w:hanging="480"/>
      </w:pPr>
    </w:lvl>
    <w:lvl w:ilvl="3" w:tplc="CFC69A04">
      <w:start w:val="1"/>
      <w:numFmt w:val="decimal"/>
      <w:lvlText w:val="(%4)"/>
      <w:lvlJc w:val="left"/>
      <w:pPr>
        <w:ind w:left="2031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</w:lvl>
    <w:lvl w:ilvl="6" w:tplc="0409000F" w:tentative="1">
      <w:start w:val="1"/>
      <w:numFmt w:val="decimal"/>
      <w:lvlText w:val="%7."/>
      <w:lvlJc w:val="left"/>
      <w:pPr>
        <w:ind w:left="3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D1"/>
    <w:rsid w:val="0000453D"/>
    <w:rsid w:val="00037A25"/>
    <w:rsid w:val="000B0BBF"/>
    <w:rsid w:val="001479E4"/>
    <w:rsid w:val="001F782B"/>
    <w:rsid w:val="00236832"/>
    <w:rsid w:val="00264891"/>
    <w:rsid w:val="003D05F1"/>
    <w:rsid w:val="003F483A"/>
    <w:rsid w:val="00440AF3"/>
    <w:rsid w:val="00473C15"/>
    <w:rsid w:val="005A1465"/>
    <w:rsid w:val="005A2A4E"/>
    <w:rsid w:val="005B1418"/>
    <w:rsid w:val="00602CE6"/>
    <w:rsid w:val="00866EB8"/>
    <w:rsid w:val="0098264D"/>
    <w:rsid w:val="009922D9"/>
    <w:rsid w:val="009B53EB"/>
    <w:rsid w:val="00A6081A"/>
    <w:rsid w:val="00AA0AE3"/>
    <w:rsid w:val="00CF18D1"/>
    <w:rsid w:val="00E53CE2"/>
    <w:rsid w:val="00E755F9"/>
    <w:rsid w:val="00F02906"/>
    <w:rsid w:val="00F917E4"/>
    <w:rsid w:val="00F9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18D1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F18D1"/>
    <w:pPr>
      <w:ind w:left="1389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F18D1"/>
    <w:rPr>
      <w:rFonts w:ascii="Noto Sans Mono CJK JP Regular" w:eastAsia="Noto Sans Mono CJK JP Regular" w:hAnsi="Noto Sans Mono CJK JP Regular" w:cs="Noto Sans Mono CJK JP Regular"/>
      <w:kern w:val="0"/>
      <w:szCs w:val="24"/>
      <w:lang w:eastAsia="en-US" w:bidi="en-US"/>
    </w:rPr>
  </w:style>
  <w:style w:type="paragraph" w:styleId="a5">
    <w:name w:val="List Paragraph"/>
    <w:basedOn w:val="a"/>
    <w:uiPriority w:val="1"/>
    <w:qFormat/>
    <w:rsid w:val="00CF18D1"/>
    <w:pPr>
      <w:ind w:left="1672" w:hanging="427"/>
    </w:pPr>
  </w:style>
  <w:style w:type="paragraph" w:styleId="a6">
    <w:name w:val="header"/>
    <w:basedOn w:val="a"/>
    <w:link w:val="a7"/>
    <w:uiPriority w:val="99"/>
    <w:unhideWhenUsed/>
    <w:rsid w:val="005A2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2A4E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 w:bidi="en-US"/>
    </w:rPr>
  </w:style>
  <w:style w:type="paragraph" w:styleId="a8">
    <w:name w:val="footer"/>
    <w:basedOn w:val="a"/>
    <w:link w:val="a9"/>
    <w:uiPriority w:val="99"/>
    <w:unhideWhenUsed/>
    <w:rsid w:val="005A2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2A4E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F93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3E5D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18D1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F18D1"/>
    <w:pPr>
      <w:ind w:left="1389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F18D1"/>
    <w:rPr>
      <w:rFonts w:ascii="Noto Sans Mono CJK JP Regular" w:eastAsia="Noto Sans Mono CJK JP Regular" w:hAnsi="Noto Sans Mono CJK JP Regular" w:cs="Noto Sans Mono CJK JP Regular"/>
      <w:kern w:val="0"/>
      <w:szCs w:val="24"/>
      <w:lang w:eastAsia="en-US" w:bidi="en-US"/>
    </w:rPr>
  </w:style>
  <w:style w:type="paragraph" w:styleId="a5">
    <w:name w:val="List Paragraph"/>
    <w:basedOn w:val="a"/>
    <w:uiPriority w:val="1"/>
    <w:qFormat/>
    <w:rsid w:val="00CF18D1"/>
    <w:pPr>
      <w:ind w:left="1672" w:hanging="427"/>
    </w:pPr>
  </w:style>
  <w:style w:type="paragraph" w:styleId="a6">
    <w:name w:val="header"/>
    <w:basedOn w:val="a"/>
    <w:link w:val="a7"/>
    <w:uiPriority w:val="99"/>
    <w:unhideWhenUsed/>
    <w:rsid w:val="005A2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2A4E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 w:bidi="en-US"/>
    </w:rPr>
  </w:style>
  <w:style w:type="paragraph" w:styleId="a8">
    <w:name w:val="footer"/>
    <w:basedOn w:val="a"/>
    <w:link w:val="a9"/>
    <w:uiPriority w:val="99"/>
    <w:unhideWhenUsed/>
    <w:rsid w:val="005A2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2A4E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F93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3E5D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簡宏名</dc:creator>
  <cp:lastModifiedBy>盧育嫺</cp:lastModifiedBy>
  <cp:revision>15</cp:revision>
  <cp:lastPrinted>2019-04-09T06:23:00Z</cp:lastPrinted>
  <dcterms:created xsi:type="dcterms:W3CDTF">2019-04-08T08:17:00Z</dcterms:created>
  <dcterms:modified xsi:type="dcterms:W3CDTF">2019-04-09T09:00:00Z</dcterms:modified>
</cp:coreProperties>
</file>